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3628">
        <w:rPr>
          <w:rFonts w:ascii="Times New Roman" w:hAnsi="Times New Roman" w:cs="Times New Roman"/>
          <w:sz w:val="28"/>
          <w:szCs w:val="28"/>
        </w:rPr>
        <w:t>Н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CA5561">
        <w:rPr>
          <w:rFonts w:ascii="Times New Roman" w:hAnsi="Times New Roman" w:cs="Times New Roman"/>
          <w:sz w:val="28"/>
          <w:szCs w:val="28"/>
        </w:rPr>
        <w:t xml:space="preserve"> </w:t>
      </w:r>
      <w:r w:rsidRPr="007E3628">
        <w:rPr>
          <w:rFonts w:ascii="Times New Roman" w:hAnsi="Times New Roman" w:cs="Times New Roman"/>
          <w:sz w:val="28"/>
          <w:szCs w:val="28"/>
        </w:rPr>
        <w:t xml:space="preserve">от </w:t>
      </w:r>
      <w:r w:rsidR="00E81A26">
        <w:rPr>
          <w:rFonts w:ascii="Times New Roman" w:hAnsi="Times New Roman" w:cs="Times New Roman"/>
          <w:sz w:val="28"/>
          <w:szCs w:val="28"/>
        </w:rPr>
        <w:t>02.05.2023</w:t>
      </w:r>
      <w:r w:rsidRPr="007E3628">
        <w:rPr>
          <w:rFonts w:ascii="Times New Roman" w:hAnsi="Times New Roman" w:cs="Times New Roman"/>
          <w:sz w:val="28"/>
          <w:szCs w:val="28"/>
        </w:rPr>
        <w:t xml:space="preserve"> № </w:t>
      </w:r>
      <w:r w:rsidR="00E81A26">
        <w:rPr>
          <w:rFonts w:ascii="Times New Roman" w:hAnsi="Times New Roman" w:cs="Times New Roman"/>
          <w:sz w:val="28"/>
          <w:szCs w:val="28"/>
        </w:rPr>
        <w:t>384</w:t>
      </w:r>
    </w:p>
    <w:p w:rsidR="003A2147" w:rsidRPr="00D326F7" w:rsidRDefault="003A2147" w:rsidP="003A21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предоставления несовершеннолетним детям </w:t>
      </w:r>
      <w:r w:rsidR="00E67C05">
        <w:rPr>
          <w:rFonts w:ascii="Times New Roman" w:hAnsi="Times New Roman" w:cs="Times New Roman"/>
          <w:b/>
          <w:sz w:val="28"/>
          <w:szCs w:val="28"/>
        </w:rPr>
        <w:t>участников специальной военной операции</w:t>
      </w:r>
      <w:r w:rsidRPr="003A2147">
        <w:rPr>
          <w:rFonts w:ascii="Times New Roman" w:hAnsi="Times New Roman" w:cs="Times New Roman"/>
          <w:b/>
          <w:sz w:val="28"/>
          <w:szCs w:val="28"/>
        </w:rPr>
        <w:t xml:space="preserve"> бесплатных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47">
        <w:rPr>
          <w:rFonts w:ascii="Times New Roman" w:hAnsi="Times New Roman" w:cs="Times New Roman"/>
          <w:b/>
          <w:sz w:val="28"/>
          <w:szCs w:val="28"/>
        </w:rPr>
        <w:t xml:space="preserve">услуг дополнительного образования в </w:t>
      </w:r>
      <w:r w:rsidR="0026057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A2147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74">
        <w:rPr>
          <w:rFonts w:ascii="Times New Roman" w:hAnsi="Times New Roman" w:cs="Times New Roman"/>
          <w:b/>
          <w:sz w:val="28"/>
          <w:szCs w:val="28"/>
        </w:rPr>
        <w:t xml:space="preserve">организациях Советского района </w:t>
      </w:r>
      <w:r w:rsidRPr="003A214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47" w:rsidRPr="003A2147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1. Порядок предоставления несовершеннолетним де</w:t>
      </w:r>
      <w:r>
        <w:rPr>
          <w:rFonts w:ascii="Times New Roman" w:hAnsi="Times New Roman" w:cs="Times New Roman"/>
          <w:sz w:val="28"/>
          <w:szCs w:val="28"/>
        </w:rPr>
        <w:t xml:space="preserve">тям </w:t>
      </w:r>
      <w:r w:rsidR="00E67C05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бесплатных услуг дополнительного образования в </w:t>
      </w:r>
      <w:r w:rsidR="00260574">
        <w:rPr>
          <w:rFonts w:ascii="Times New Roman" w:hAnsi="Times New Roman" w:cs="Times New Roman"/>
          <w:sz w:val="28"/>
          <w:szCs w:val="28"/>
        </w:rPr>
        <w:t>муниципальных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</w:t>
      </w:r>
      <w:r w:rsidR="00260574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Кировской области (далее - Порядок) устанавливает механизм предоставления не достигшим возраста 18 лет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, бесплатных услуг дополнительного образования в </w:t>
      </w:r>
      <w:r w:rsidR="00260574">
        <w:rPr>
          <w:rFonts w:ascii="Times New Roman" w:hAnsi="Times New Roman" w:cs="Times New Roman"/>
          <w:sz w:val="28"/>
          <w:szCs w:val="28"/>
        </w:rPr>
        <w:t>муниципальных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="00260574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Кировской области (далее - </w:t>
      </w:r>
      <w:r w:rsidR="00260574">
        <w:rPr>
          <w:rFonts w:ascii="Times New Roman" w:hAnsi="Times New Roman" w:cs="Times New Roman"/>
          <w:sz w:val="28"/>
          <w:szCs w:val="28"/>
        </w:rPr>
        <w:t>муниципальные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организации).</w:t>
      </w:r>
    </w:p>
    <w:p w:rsidR="008157DF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под бесплатными услугами дополнительного образования понимаются услуги дополнительного образования, предоставляемые </w:t>
      </w:r>
      <w:r w:rsidR="00260574">
        <w:rPr>
          <w:rFonts w:ascii="Times New Roman" w:hAnsi="Times New Roman" w:cs="Times New Roman"/>
          <w:sz w:val="28"/>
          <w:szCs w:val="28"/>
        </w:rPr>
        <w:t>муниципальной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по договору об оказании платных образовательных услуг. </w:t>
      </w:r>
    </w:p>
    <w:p w:rsidR="003A2147" w:rsidRPr="003A2147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Бесплатная услуга дополнительного образования обеспечивается путем предоставления льготы по оплате услуг дополнительного образования в размере 100% родителям (законным представителям) несовершеннолетних детей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>.</w:t>
      </w:r>
    </w:p>
    <w:p w:rsidR="003A2147" w:rsidRPr="003A2147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3. Право на получение бесплатных услуг дополнительного образования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</w:t>
      </w:r>
      <w:r w:rsidR="003A2147" w:rsidRPr="003A214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</w:t>
      </w:r>
      <w:r w:rsidR="006726B9">
        <w:rPr>
          <w:rFonts w:ascii="Times New Roman" w:hAnsi="Times New Roman" w:cs="Times New Roman"/>
          <w:sz w:val="28"/>
          <w:szCs w:val="28"/>
        </w:rPr>
        <w:t>по 31.12.2023, но не более чем до дня достижения ими возраста 18 лет</w:t>
      </w:r>
      <w:r w:rsidR="003A2147" w:rsidRPr="003A2147">
        <w:rPr>
          <w:rFonts w:ascii="Times New Roman" w:hAnsi="Times New Roman" w:cs="Times New Roman"/>
          <w:sz w:val="28"/>
          <w:szCs w:val="28"/>
        </w:rPr>
        <w:t>.</w:t>
      </w:r>
    </w:p>
    <w:p w:rsidR="00260574" w:rsidRDefault="008157DF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право несовершеннолетних детей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на получение бесплатных услуг дополнительного образования, является выдаваемое территориальными отделами и территориальными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 в порядке, установленном распоряжением министерства информационных технологий и связи Кировской области от 21.10.2022 № 32 «Об утверждении Порядка выдачи многофункциональными центрами предоставления государственных и муниципальных</w:t>
      </w:r>
      <w:proofErr w:type="gramEnd"/>
      <w:r w:rsidR="003A2147" w:rsidRPr="003A2147">
        <w:rPr>
          <w:rFonts w:ascii="Times New Roman" w:hAnsi="Times New Roman" w:cs="Times New Roman"/>
          <w:sz w:val="28"/>
          <w:szCs w:val="28"/>
        </w:rPr>
        <w:t xml:space="preserve"> услуг удостоверения, указанного в пунктах 1, 2 распоряжения Правительства Кировской области от 20.10.2022 № 244 «О мерах по реализации постановления Правительства Кировской области от 07.10.2022 № 548-П», удостоверение (далее - удостоверение).</w:t>
      </w:r>
      <w:r w:rsidR="0026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47" w:rsidRPr="003A2147" w:rsidRDefault="00260574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предоставляются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2147" w:rsidRPr="003A2147">
        <w:rPr>
          <w:rFonts w:ascii="Times New Roman" w:hAnsi="Times New Roman" w:cs="Times New Roman"/>
          <w:sz w:val="28"/>
          <w:szCs w:val="28"/>
        </w:rPr>
        <w:t>образовательных организациях независимо от формы обучения.</w:t>
      </w:r>
    </w:p>
    <w:p w:rsidR="00705346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6. Бесплатные услуги дополнительного образования предоставляются по дополнительной общеразвивающей программе.</w:t>
      </w:r>
    </w:p>
    <w:p w:rsidR="003A2147" w:rsidRPr="003A2147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7. Механизм предоставления бесплатных услуг дополнительного образования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в </w:t>
      </w:r>
      <w:r w:rsidR="00260574">
        <w:rPr>
          <w:rFonts w:ascii="Times New Roman" w:hAnsi="Times New Roman" w:cs="Times New Roman"/>
          <w:sz w:val="28"/>
          <w:szCs w:val="28"/>
        </w:rPr>
        <w:t>муниципальных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определяется локальными актами таких организаций.</w:t>
      </w:r>
    </w:p>
    <w:p w:rsidR="003A2147" w:rsidRPr="003A2147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8. Организация бесплатных услуг дополнительного образования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26057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за счет </w:t>
      </w:r>
      <w:r w:rsidR="003A2147" w:rsidRPr="003A2147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2605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2147" w:rsidRPr="003A2147">
        <w:rPr>
          <w:rFonts w:ascii="Times New Roman" w:hAnsi="Times New Roman" w:cs="Times New Roman"/>
          <w:sz w:val="28"/>
          <w:szCs w:val="28"/>
        </w:rPr>
        <w:t>бюджета в рамках</w:t>
      </w:r>
      <w:r w:rsidR="00260574">
        <w:rPr>
          <w:rFonts w:ascii="Times New Roman" w:hAnsi="Times New Roman" w:cs="Times New Roman"/>
          <w:sz w:val="28"/>
          <w:szCs w:val="28"/>
        </w:rPr>
        <w:t xml:space="preserve"> предоставленной муниципальной образовательной организации субсидии.</w:t>
      </w:r>
    </w:p>
    <w:p w:rsidR="00260574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9. Расчет субсидии производится на основании заявки </w:t>
      </w:r>
      <w:r w:rsidR="00260574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на предоставление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субсидии на иные цели (далее - заявка).</w:t>
      </w:r>
      <w:r w:rsidR="00260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47" w:rsidRPr="003A2147" w:rsidRDefault="00260574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Заявка составляется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на основании удостоверений, представленных родителями (законными </w:t>
      </w:r>
      <w:r>
        <w:rPr>
          <w:rFonts w:ascii="Times New Roman" w:hAnsi="Times New Roman" w:cs="Times New Roman"/>
          <w:sz w:val="28"/>
          <w:szCs w:val="28"/>
        </w:rPr>
        <w:t>представителями) несовершеннолетних детей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>, по форме согласно приложению.</w:t>
      </w:r>
    </w:p>
    <w:p w:rsidR="00AF5B9D" w:rsidRDefault="00260574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>Оплате за счет средств субсидии подлежат следующие расходы, связанные с предоставлением бесплатной услуги дополнительного образования:</w:t>
      </w:r>
    </w:p>
    <w:p w:rsidR="00AF5B9D" w:rsidRDefault="00AF5B9D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8157DF">
        <w:rPr>
          <w:rFonts w:ascii="Times New Roman" w:hAnsi="Times New Roman" w:cs="Times New Roman"/>
          <w:sz w:val="28"/>
          <w:szCs w:val="28"/>
        </w:rPr>
        <w:t>заработная плата с начислениями работников, непосредственно связанных с предоставлением бесплатной услуги дополнительного образования;</w:t>
      </w:r>
    </w:p>
    <w:p w:rsidR="00AF5B9D" w:rsidRDefault="00AF5B9D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8157DF">
        <w:rPr>
          <w:rFonts w:ascii="Times New Roman" w:hAnsi="Times New Roman" w:cs="Times New Roman"/>
          <w:sz w:val="28"/>
          <w:szCs w:val="28"/>
        </w:rPr>
        <w:t xml:space="preserve">учебные расходы в части приобретения расходных материалов; </w:t>
      </w:r>
    </w:p>
    <w:p w:rsidR="003A2147" w:rsidRPr="008157DF" w:rsidRDefault="00AF5B9D" w:rsidP="00AF5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8157DF">
        <w:rPr>
          <w:rFonts w:ascii="Times New Roman" w:hAnsi="Times New Roman" w:cs="Times New Roman"/>
          <w:sz w:val="28"/>
          <w:szCs w:val="28"/>
        </w:rPr>
        <w:t>прочие расходы, учтенные кальк</w:t>
      </w:r>
      <w:r w:rsidR="008157DF" w:rsidRPr="008157DF">
        <w:rPr>
          <w:rFonts w:ascii="Times New Roman" w:hAnsi="Times New Roman" w:cs="Times New Roman"/>
          <w:sz w:val="28"/>
          <w:szCs w:val="28"/>
        </w:rPr>
        <w:t xml:space="preserve">уляцией </w:t>
      </w:r>
      <w:r w:rsidR="003A2147" w:rsidRPr="008157DF">
        <w:rPr>
          <w:rFonts w:ascii="Times New Roman" w:hAnsi="Times New Roman" w:cs="Times New Roman"/>
          <w:sz w:val="28"/>
          <w:szCs w:val="28"/>
        </w:rPr>
        <w:t xml:space="preserve">стоимости образовательной услуги, утвержденной </w:t>
      </w:r>
      <w:r w:rsidR="008157DF">
        <w:rPr>
          <w:rFonts w:ascii="Times New Roman" w:hAnsi="Times New Roman" w:cs="Times New Roman"/>
          <w:sz w:val="28"/>
          <w:szCs w:val="28"/>
        </w:rPr>
        <w:t>муниципальной</w:t>
      </w:r>
      <w:r w:rsidR="003A2147" w:rsidRPr="008157D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955BEA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10. Ответственность за сведения, указанные в заявке, и организацию предоставления бесплатных </w:t>
      </w:r>
      <w:r w:rsidR="008157DF">
        <w:rPr>
          <w:rFonts w:ascii="Times New Roman" w:hAnsi="Times New Roman" w:cs="Times New Roman"/>
          <w:sz w:val="28"/>
          <w:szCs w:val="28"/>
        </w:rPr>
        <w:t>услуг дополнительного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образования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 </w:t>
      </w:r>
      <w:r w:rsidR="008157DF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или должностных лиц,</w:t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 их замещающих.</w:t>
      </w:r>
    </w:p>
    <w:p w:rsidR="0097083B" w:rsidRDefault="0097083B" w:rsidP="007A4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AF5B9D" w:rsidP="00AF5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89" w:rsidRDefault="00276289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289" w:rsidRDefault="00276289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083B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79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639A">
        <w:rPr>
          <w:rFonts w:ascii="Times New Roman" w:hAnsi="Times New Roman" w:cs="Times New Roman"/>
          <w:sz w:val="28"/>
          <w:szCs w:val="28"/>
        </w:rPr>
        <w:t xml:space="preserve">  </w:t>
      </w:r>
      <w:r w:rsidR="0097083B">
        <w:rPr>
          <w:rFonts w:ascii="Times New Roman" w:hAnsi="Times New Roman" w:cs="Times New Roman"/>
          <w:sz w:val="28"/>
          <w:szCs w:val="28"/>
        </w:rPr>
        <w:t>к Порядку</w:t>
      </w:r>
    </w:p>
    <w:p w:rsidR="00F42D89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42D89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муниципальной образовательной организации</w:t>
      </w:r>
    </w:p>
    <w:p w:rsidR="00F42D89" w:rsidRDefault="00F42D89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95797D">
        <w:rPr>
          <w:rFonts w:ascii="Times New Roman" w:hAnsi="Times New Roman" w:cs="Times New Roman"/>
          <w:sz w:val="28"/>
          <w:szCs w:val="28"/>
        </w:rPr>
        <w:t>для о</w:t>
      </w:r>
      <w:r w:rsidR="0095797D" w:rsidRPr="003A2147">
        <w:rPr>
          <w:rFonts w:ascii="Times New Roman" w:hAnsi="Times New Roman" w:cs="Times New Roman"/>
          <w:sz w:val="28"/>
          <w:szCs w:val="28"/>
        </w:rPr>
        <w:t>рганизаци</w:t>
      </w:r>
      <w:r w:rsidR="0095797D">
        <w:rPr>
          <w:rFonts w:ascii="Times New Roman" w:hAnsi="Times New Roman" w:cs="Times New Roman"/>
          <w:sz w:val="28"/>
          <w:szCs w:val="28"/>
        </w:rPr>
        <w:t xml:space="preserve">и </w:t>
      </w:r>
      <w:r w:rsidR="0095797D" w:rsidRPr="003A2147">
        <w:rPr>
          <w:rFonts w:ascii="Times New Roman" w:hAnsi="Times New Roman" w:cs="Times New Roman"/>
          <w:sz w:val="28"/>
          <w:szCs w:val="28"/>
        </w:rPr>
        <w:t xml:space="preserve">бесплатных услуг дополнительного образования несовершеннолетним детям </w:t>
      </w:r>
      <w:r w:rsidR="00C0639A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797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95797D">
        <w:rPr>
          <w:rFonts w:ascii="Times New Roman" w:hAnsi="Times New Roman" w:cs="Times New Roman"/>
          <w:sz w:val="20"/>
          <w:szCs w:val="20"/>
        </w:rPr>
        <w:t>аименование муниципальной образовательной организации)</w:t>
      </w: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133"/>
        <w:gridCol w:w="1452"/>
        <w:gridCol w:w="1578"/>
        <w:gridCol w:w="1452"/>
        <w:gridCol w:w="1838"/>
        <w:gridCol w:w="1261"/>
      </w:tblGrid>
      <w:tr w:rsidR="0095797D" w:rsidTr="0095797D"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95" w:type="dxa"/>
          </w:tcPr>
          <w:p w:rsidR="0095797D" w:rsidRPr="0095797D" w:rsidRDefault="0095797D" w:rsidP="0095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 (в соответствии с договором), рублей</w:t>
            </w:r>
          </w:p>
        </w:tc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     месяц</w:t>
            </w:r>
          </w:p>
        </w:tc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году предоставления льготы, месяцев</w:t>
            </w:r>
          </w:p>
        </w:tc>
        <w:tc>
          <w:tcPr>
            <w:tcW w:w="1596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субсидии на иные цели, тыс. рублей</w:t>
            </w:r>
          </w:p>
        </w:tc>
      </w:tr>
      <w:tr w:rsidR="0095797D" w:rsidTr="0095797D"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7D" w:rsidTr="0095797D"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97D" w:rsidTr="0095797D">
        <w:tc>
          <w:tcPr>
            <w:tcW w:w="1595" w:type="dxa"/>
          </w:tcPr>
          <w:p w:rsidR="0095797D" w:rsidRPr="0095797D" w:rsidRDefault="0095797D" w:rsidP="00F4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5797D" w:rsidRDefault="0095797D" w:rsidP="00F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7D" w:rsidRPr="0095797D" w:rsidRDefault="0095797D" w:rsidP="00F42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5797D" w:rsidRPr="0095797D" w:rsidSect="00CA5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E6E"/>
    <w:multiLevelType w:val="hybridMultilevel"/>
    <w:tmpl w:val="E8F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147"/>
    <w:rsid w:val="00071B23"/>
    <w:rsid w:val="00121421"/>
    <w:rsid w:val="00260574"/>
    <w:rsid w:val="00276289"/>
    <w:rsid w:val="002F314E"/>
    <w:rsid w:val="003668D9"/>
    <w:rsid w:val="003A2147"/>
    <w:rsid w:val="004575B8"/>
    <w:rsid w:val="006478E5"/>
    <w:rsid w:val="00666521"/>
    <w:rsid w:val="00672111"/>
    <w:rsid w:val="006726B9"/>
    <w:rsid w:val="00705346"/>
    <w:rsid w:val="0074690F"/>
    <w:rsid w:val="007A474B"/>
    <w:rsid w:val="008157DF"/>
    <w:rsid w:val="00930DFE"/>
    <w:rsid w:val="00955BEA"/>
    <w:rsid w:val="0095797D"/>
    <w:rsid w:val="0097083B"/>
    <w:rsid w:val="009A3463"/>
    <w:rsid w:val="00AF5B9D"/>
    <w:rsid w:val="00C0639A"/>
    <w:rsid w:val="00CA5561"/>
    <w:rsid w:val="00E67C05"/>
    <w:rsid w:val="00E81A26"/>
    <w:rsid w:val="00F02949"/>
    <w:rsid w:val="00F4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DF"/>
    <w:pPr>
      <w:ind w:left="720"/>
      <w:contextualSpacing/>
    </w:pPr>
  </w:style>
  <w:style w:type="table" w:styleId="a4">
    <w:name w:val="Table Grid"/>
    <w:basedOn w:val="a1"/>
    <w:uiPriority w:val="59"/>
    <w:rsid w:val="0095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2023-05-03T08:19:00Z</cp:lastPrinted>
  <dcterms:created xsi:type="dcterms:W3CDTF">2022-11-11T14:01:00Z</dcterms:created>
  <dcterms:modified xsi:type="dcterms:W3CDTF">2023-05-03T08:20:00Z</dcterms:modified>
</cp:coreProperties>
</file>