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C924D6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от  02.09.2022</w:t>
      </w:r>
      <w:r w:rsidR="001A3A1F">
        <w:rPr>
          <w:sz w:val="28"/>
        </w:rPr>
        <w:t xml:space="preserve">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 591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2F6106" w:rsidRDefault="002F6106" w:rsidP="002F6106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 7 паспорта муниципальной программы «Ресурсное обеспечение муниципальной программы» изложить в следующей редакции:</w:t>
      </w:r>
    </w:p>
    <w:p w:rsidR="002F6106" w:rsidRDefault="002F6106" w:rsidP="002F61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204"/>
      </w:tblGrid>
      <w:tr w:rsidR="002F6106" w:rsidRPr="008E1E67" w:rsidTr="007A1DC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6" w:rsidRPr="008E1E67" w:rsidRDefault="002F6106" w:rsidP="007A1DC0">
            <w:r>
              <w:t>Ресурсное обеспечение</w:t>
            </w:r>
            <w:r w:rsidRPr="008E1E67">
              <w:t xml:space="preserve"> муниципальной</w:t>
            </w:r>
            <w:r w:rsidRPr="008E1E67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6" w:rsidRPr="00A76A49" w:rsidRDefault="007C4CC1" w:rsidP="007A1DC0">
            <w:pPr>
              <w:jc w:val="both"/>
              <w:rPr>
                <w:color w:val="000000"/>
              </w:rPr>
            </w:pPr>
            <w:r w:rsidRPr="00A76A49">
              <w:t>общий объё</w:t>
            </w:r>
            <w:r w:rsidR="002F6106" w:rsidRPr="00A76A49">
              <w:t xml:space="preserve">м финансирования муниципальной программы в 2021-2030 годах составит </w:t>
            </w:r>
            <w:r w:rsidR="00A76A49" w:rsidRPr="00A76A49">
              <w:rPr>
                <w:color w:val="000000"/>
              </w:rPr>
              <w:t xml:space="preserve">498 897,94 </w:t>
            </w:r>
            <w:r w:rsidRPr="00A76A49">
              <w:t>тыс. руб., в том числе: за счё</w:t>
            </w:r>
            <w:r w:rsidR="002F6106" w:rsidRPr="00A76A49">
              <w:t xml:space="preserve">т средств бюджета муниципального района – </w:t>
            </w:r>
            <w:r w:rsidR="00A76A49" w:rsidRPr="00A76A49">
              <w:rPr>
                <w:color w:val="000000"/>
              </w:rPr>
              <w:t xml:space="preserve">239 101,91 </w:t>
            </w:r>
            <w:r w:rsidRPr="00A76A49">
              <w:t>тыс. руб., за счё</w:t>
            </w:r>
            <w:r w:rsidR="002F6106" w:rsidRPr="00A76A49">
              <w:t xml:space="preserve">т средств областного бюджета – </w:t>
            </w:r>
            <w:r w:rsidR="00A76A49" w:rsidRPr="00A76A49">
              <w:rPr>
                <w:color w:val="000000"/>
              </w:rPr>
              <w:t xml:space="preserve">164 297,85 </w:t>
            </w:r>
            <w:r w:rsidR="002F6106" w:rsidRPr="00A76A49">
              <w:t>тыс</w:t>
            </w:r>
            <w:r w:rsidRPr="00A76A49">
              <w:t>. руб., за счё</w:t>
            </w:r>
            <w:r w:rsidR="002F6106" w:rsidRPr="00A76A49">
              <w:t xml:space="preserve">т средств федерального бюджета – </w:t>
            </w:r>
            <w:r w:rsidR="00A76A49" w:rsidRPr="00A76A49">
              <w:rPr>
                <w:color w:val="000000"/>
              </w:rPr>
              <w:t xml:space="preserve">95 498,18 </w:t>
            </w:r>
            <w:r w:rsidR="002F6106" w:rsidRPr="00A76A49">
              <w:t xml:space="preserve">тыс. руб. </w:t>
            </w:r>
          </w:p>
        </w:tc>
      </w:tr>
    </w:tbl>
    <w:p w:rsidR="002F6106" w:rsidRPr="00520CBC" w:rsidRDefault="002F6106" w:rsidP="002F6106">
      <w:pPr>
        <w:jc w:val="both"/>
        <w:rPr>
          <w:sz w:val="28"/>
        </w:rPr>
      </w:pPr>
    </w:p>
    <w:p w:rsidR="00502666" w:rsidRPr="005E1B7B" w:rsidRDefault="00502666" w:rsidP="00502666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Абзац первый раздела 4</w:t>
      </w:r>
      <w:r w:rsidRPr="005E1B7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02666" w:rsidRPr="00A76A49" w:rsidRDefault="00502666" w:rsidP="00A76A49">
      <w:pPr>
        <w:ind w:firstLine="708"/>
        <w:jc w:val="both"/>
        <w:rPr>
          <w:color w:val="000000"/>
          <w:sz w:val="28"/>
          <w:szCs w:val="28"/>
        </w:rPr>
      </w:pPr>
      <w:r w:rsidRPr="00A76A49">
        <w:rPr>
          <w:sz w:val="28"/>
          <w:szCs w:val="28"/>
        </w:rPr>
        <w:t>«</w:t>
      </w:r>
      <w:r w:rsidR="00A76A49">
        <w:rPr>
          <w:sz w:val="28"/>
          <w:szCs w:val="28"/>
        </w:rPr>
        <w:t>О</w:t>
      </w:r>
      <w:r w:rsidR="00A76A49" w:rsidRPr="00A76A49">
        <w:rPr>
          <w:sz w:val="28"/>
          <w:szCs w:val="28"/>
        </w:rPr>
        <w:t xml:space="preserve">бщий объём финансирования муниципальной программы в 2021-2030 годах составит </w:t>
      </w:r>
      <w:r w:rsidR="00A76A49" w:rsidRPr="00A76A49">
        <w:rPr>
          <w:color w:val="000000"/>
          <w:sz w:val="28"/>
          <w:szCs w:val="28"/>
        </w:rPr>
        <w:t xml:space="preserve">498 897,94 </w:t>
      </w:r>
      <w:r w:rsidR="00A76A49" w:rsidRPr="00A76A49">
        <w:rPr>
          <w:sz w:val="28"/>
          <w:szCs w:val="28"/>
        </w:rPr>
        <w:t xml:space="preserve">тыс. руб., в том числе: за счёт средств бюджета муниципального района – </w:t>
      </w:r>
      <w:r w:rsidR="00A76A49" w:rsidRPr="00A76A49">
        <w:rPr>
          <w:color w:val="000000"/>
          <w:sz w:val="28"/>
          <w:szCs w:val="28"/>
        </w:rPr>
        <w:t xml:space="preserve">239 101,91 </w:t>
      </w:r>
      <w:r w:rsidR="00A76A49" w:rsidRPr="00A76A49">
        <w:rPr>
          <w:sz w:val="28"/>
          <w:szCs w:val="28"/>
        </w:rPr>
        <w:t xml:space="preserve">тыс. руб., за счёт средств областного бюджета – </w:t>
      </w:r>
      <w:r w:rsidR="00A76A49" w:rsidRPr="00A76A49">
        <w:rPr>
          <w:color w:val="000000"/>
          <w:sz w:val="28"/>
          <w:szCs w:val="28"/>
        </w:rPr>
        <w:t xml:space="preserve">164 297,85 </w:t>
      </w:r>
      <w:r w:rsidR="00A76A49" w:rsidRPr="00A76A49">
        <w:rPr>
          <w:sz w:val="28"/>
          <w:szCs w:val="28"/>
        </w:rPr>
        <w:t xml:space="preserve">тыс. руб., за счёт средств федерального бюджета – </w:t>
      </w:r>
      <w:r w:rsidR="00E07C0C">
        <w:rPr>
          <w:sz w:val="28"/>
          <w:szCs w:val="28"/>
        </w:rPr>
        <w:t xml:space="preserve">        </w:t>
      </w:r>
      <w:r w:rsidR="00A76A49" w:rsidRPr="00A76A49">
        <w:rPr>
          <w:color w:val="000000"/>
          <w:sz w:val="28"/>
          <w:szCs w:val="28"/>
        </w:rPr>
        <w:t xml:space="preserve">95 498,18 </w:t>
      </w:r>
      <w:r w:rsidR="00A76A49" w:rsidRPr="00A76A49">
        <w:rPr>
          <w:sz w:val="28"/>
          <w:szCs w:val="28"/>
        </w:rPr>
        <w:t>тыс. руб.</w:t>
      </w:r>
      <w:r w:rsidRPr="00A76A49">
        <w:rPr>
          <w:sz w:val="28"/>
          <w:szCs w:val="28"/>
        </w:rPr>
        <w:t xml:space="preserve">» </w:t>
      </w:r>
    </w:p>
    <w:p w:rsidR="00161D3D" w:rsidRPr="002F6106" w:rsidRDefault="00426708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A1DC0">
        <w:rPr>
          <w:sz w:val="28"/>
          <w:szCs w:val="28"/>
        </w:rPr>
        <w:t xml:space="preserve">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BC4604" w:rsidRDefault="00BC4604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  <w:sectPr w:rsidR="00BC4604" w:rsidSect="000A23C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FF101E" w:rsidRPr="00FF101E" w:rsidTr="00DA7B46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про-грамммы</w:t>
            </w:r>
            <w:proofErr w:type="spell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DA7B46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C31041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1</w:t>
            </w:r>
            <w:r w:rsidR="00C31041">
              <w:rPr>
                <w:b/>
                <w:i/>
                <w:sz w:val="20"/>
                <w:szCs w:val="20"/>
              </w:rPr>
              <w:t>24 353,6</w:t>
            </w:r>
            <w:r w:rsidR="00045764" w:rsidRPr="00180BF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118 486,92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38 303,60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33 914,70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E46073" w:rsidP="00FF101E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51</w:t>
            </w:r>
            <w:r w:rsidR="00045764" w:rsidRPr="00180BFF">
              <w:rPr>
                <w:b/>
                <w:i/>
                <w:sz w:val="20"/>
                <w:szCs w:val="20"/>
              </w:rPr>
              <w:t xml:space="preserve"> </w:t>
            </w:r>
            <w:r w:rsidRPr="00180BFF">
              <w:rPr>
                <w:b/>
                <w:i/>
                <w:sz w:val="20"/>
                <w:szCs w:val="20"/>
              </w:rPr>
              <w:t>443,44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44 003,40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6,20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45733,0</w:t>
            </w:r>
            <w:r w:rsidR="006F3DD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45 173,39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13 800,70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10 405,70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27177</w:t>
            </w:r>
            <w:r w:rsidR="006F3DD5">
              <w:rPr>
                <w:b/>
                <w:i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29 310,13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24 496,70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</w:tr>
      <w:tr w:rsidR="00FF101E" w:rsidRPr="00FF101E" w:rsidTr="00DA7B46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4167C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 w:rsidR="00C31041">
              <w:rPr>
                <w:rFonts w:ascii="Times New Roman" w:hAnsi="Times New Roman" w:cs="Times New Roman"/>
                <w:b/>
              </w:rPr>
              <w:t> 330,36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106 341,62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8 818,00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7 828,00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</w:tr>
      <w:tr w:rsidR="007A36B7" w:rsidRPr="00FF101E" w:rsidTr="00DA7B46">
        <w:trPr>
          <w:tblCellSpacing w:w="5" w:type="nil"/>
        </w:trPr>
        <w:tc>
          <w:tcPr>
            <w:tcW w:w="851" w:type="dxa"/>
            <w:vMerge/>
          </w:tcPr>
          <w:p w:rsidR="007A36B7" w:rsidRPr="00FF101E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36B7" w:rsidRPr="00180BFF" w:rsidRDefault="00B55BB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51 072,20</w:t>
            </w:r>
          </w:p>
        </w:tc>
        <w:tc>
          <w:tcPr>
            <w:tcW w:w="1134" w:type="dxa"/>
            <w:vAlign w:val="center"/>
          </w:tcPr>
          <w:p w:rsidR="007A36B7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43 967,40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36 081,50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33 087,20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F101E" w:rsidRPr="00FF101E" w:rsidTr="00DA7B46">
        <w:trPr>
          <w:trHeight w:val="497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6F3DD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7 176,66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29 287,02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24 496,70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</w:t>
            </w:r>
            <w:r w:rsidR="00FF101E" w:rsidRPr="003B156F">
              <w:rPr>
                <w:rFonts w:ascii="Times New Roman" w:hAnsi="Times New Roman" w:cs="Times New Roman"/>
                <w:b/>
              </w:rPr>
              <w:t>35,20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24 631,14</w:t>
            </w:r>
          </w:p>
        </w:tc>
        <w:tc>
          <w:tcPr>
            <w:tcW w:w="1134" w:type="dxa"/>
            <w:vAlign w:val="center"/>
          </w:tcPr>
          <w:p w:rsidR="00FF101E" w:rsidRPr="0067517A" w:rsidRDefault="000654FB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517A">
              <w:rPr>
                <w:rFonts w:ascii="Times New Roman" w:hAnsi="Times New Roman" w:cs="Times New Roman"/>
              </w:rPr>
              <w:t>25</w:t>
            </w:r>
            <w:r w:rsidR="0067517A" w:rsidRPr="0067517A">
              <w:rPr>
                <w:rFonts w:ascii="Times New Roman" w:hAnsi="Times New Roman" w:cs="Times New Roman"/>
              </w:rPr>
              <w:t> 948,46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23 724,20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22 847,20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1 433,40</w:t>
            </w:r>
          </w:p>
        </w:tc>
        <w:tc>
          <w:tcPr>
            <w:tcW w:w="1134" w:type="dxa"/>
            <w:vAlign w:val="center"/>
          </w:tcPr>
          <w:p w:rsidR="00FF101E" w:rsidRPr="0067517A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517A"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23 197,74</w:t>
            </w:r>
          </w:p>
        </w:tc>
        <w:tc>
          <w:tcPr>
            <w:tcW w:w="1134" w:type="dxa"/>
            <w:vAlign w:val="center"/>
          </w:tcPr>
          <w:p w:rsidR="00FF101E" w:rsidRPr="0067517A" w:rsidRDefault="002F6106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517A">
              <w:rPr>
                <w:rFonts w:ascii="Times New Roman" w:hAnsi="Times New Roman" w:cs="Times New Roman"/>
              </w:rPr>
              <w:t>2</w:t>
            </w:r>
            <w:r w:rsidR="000654FB" w:rsidRPr="0067517A">
              <w:rPr>
                <w:rFonts w:ascii="Times New Roman" w:hAnsi="Times New Roman" w:cs="Times New Roman"/>
              </w:rPr>
              <w:t>1</w:t>
            </w:r>
            <w:r w:rsidR="0067517A" w:rsidRPr="0067517A">
              <w:rPr>
                <w:rFonts w:ascii="Times New Roman" w:hAnsi="Times New Roman" w:cs="Times New Roman"/>
              </w:rPr>
              <w:t> 927,16</w:t>
            </w:r>
          </w:p>
        </w:tc>
        <w:tc>
          <w:tcPr>
            <w:tcW w:w="992" w:type="dxa"/>
            <w:vAlign w:val="center"/>
          </w:tcPr>
          <w:p w:rsidR="00FF101E" w:rsidRPr="002F6106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106">
              <w:rPr>
                <w:rFonts w:ascii="Times New Roman" w:hAnsi="Times New Roman" w:cs="Times New Roman"/>
              </w:rPr>
              <w:t>19 702,90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18 825,90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6E3F">
              <w:rPr>
                <w:rFonts w:ascii="Times New Roman" w:hAnsi="Times New Roman" w:cs="Times New Roman"/>
                <w:sz w:val="18"/>
                <w:szCs w:val="18"/>
              </w:rPr>
              <w:t> 25</w:t>
            </w:r>
            <w:r w:rsidR="00256FAF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1 193,80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5878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1 345,80</w:t>
            </w:r>
          </w:p>
        </w:tc>
        <w:tc>
          <w:tcPr>
            <w:tcW w:w="1134" w:type="dxa"/>
            <w:vAlign w:val="center"/>
          </w:tcPr>
          <w:p w:rsidR="00FF101E" w:rsidRPr="00FF101E" w:rsidRDefault="009F6E3F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256FAF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9022B" w:rsidRPr="00FF101E" w:rsidRDefault="0009022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415,30</w:t>
            </w:r>
          </w:p>
        </w:tc>
        <w:tc>
          <w:tcPr>
            <w:tcW w:w="1134" w:type="dxa"/>
            <w:vAlign w:val="center"/>
          </w:tcPr>
          <w:p w:rsidR="00FF101E" w:rsidRPr="00FF101E" w:rsidRDefault="00A76A4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F101E" w:rsidRPr="00FF101E" w:rsidRDefault="00A76A4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E16265" w:rsidRPr="001F2CDF" w:rsidRDefault="00CB7677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 по адресу: Кировская область,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Советск, ул. Первомайская, д.38»</w:t>
            </w:r>
          </w:p>
        </w:tc>
        <w:tc>
          <w:tcPr>
            <w:tcW w:w="1276" w:type="dxa"/>
          </w:tcPr>
          <w:p w:rsidR="006F1ACF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1134" w:type="dxa"/>
            <w:vAlign w:val="center"/>
          </w:tcPr>
          <w:p w:rsidR="00A76A49" w:rsidRPr="00611635" w:rsidRDefault="00A76A49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61 594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1134" w:type="dxa"/>
            <w:vAlign w:val="center"/>
          </w:tcPr>
          <w:p w:rsidR="00882175" w:rsidRPr="00611635" w:rsidRDefault="00A76A4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43 967,40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1134" w:type="dxa"/>
            <w:vAlign w:val="center"/>
          </w:tcPr>
          <w:p w:rsidR="00882175" w:rsidRPr="00611635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6A49">
              <w:rPr>
                <w:rFonts w:ascii="Times New Roman" w:hAnsi="Times New Roman" w:cs="Times New Roman"/>
                <w:sz w:val="18"/>
                <w:szCs w:val="18"/>
              </w:rPr>
              <w:t>7 406,4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1F2CDF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882175" w:rsidRPr="00611635" w:rsidRDefault="00A76A4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Советский район, г.   Советск,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д.38</w:t>
            </w:r>
          </w:p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254" w:rsidRDefault="00A06254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</w:t>
            </w:r>
            <w:r w:rsidR="00F3150C" w:rsidRPr="00ED0A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6254" w:rsidRPr="00FF101E" w:rsidRDefault="009F6E3F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6254"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134" w:type="dxa"/>
            <w:vAlign w:val="center"/>
          </w:tcPr>
          <w:p w:rsidR="00A06254" w:rsidRPr="00FF101E" w:rsidRDefault="009F6E3F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6254"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</w:t>
            </w:r>
            <w:r w:rsidR="00516F6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</w:tcPr>
          <w:p w:rsidR="001D0485" w:rsidRPr="00E16265" w:rsidRDefault="0005068D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Советский район, г.   Советск, ул. Первомайская, д.38 (о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 xml:space="preserve">снащение  оборудованием, средствами обучения и воспитания (игрушками), мебелью, мягким инвентарем, посудой, горшками дополнительных мест для детей в возрасте 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полутора до трех лет, созданных в образовательной организации, осуществляющей образовательную деятельность по образовательным 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аммам дошкольного образования</w:t>
            </w:r>
            <w:r w:rsidR="0009022B">
              <w:rPr>
                <w:rFonts w:ascii="Times New Roman" w:hAnsi="Times New Roman" w:cs="Times New Roman"/>
                <w:sz w:val="18"/>
                <w:szCs w:val="18"/>
              </w:rPr>
              <w:t>); оказание услуг, сопутствующих строительству</w:t>
            </w:r>
            <w:proofErr w:type="gramEnd"/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062BC" w:rsidRDefault="000062B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Pr="00FF101E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516F66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1134" w:type="dxa"/>
            <w:vAlign w:val="center"/>
          </w:tcPr>
          <w:p w:rsidR="00CC5244" w:rsidRPr="00FF101E" w:rsidRDefault="009F6E3F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0C1F">
              <w:rPr>
                <w:rFonts w:ascii="Times New Roman" w:hAnsi="Times New Roman" w:cs="Times New Roman"/>
                <w:sz w:val="18"/>
                <w:szCs w:val="18"/>
              </w:rPr>
              <w:t>85,55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3A4900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50C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0C" w:rsidRDefault="00E07C0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0C" w:rsidRPr="00FF101E" w:rsidRDefault="00E07C0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445,34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1134" w:type="dxa"/>
            <w:vAlign w:val="center"/>
          </w:tcPr>
          <w:p w:rsidR="00CC5244" w:rsidRPr="00FF101E" w:rsidRDefault="009F6E3F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0C1F">
              <w:rPr>
                <w:rFonts w:ascii="Times New Roman" w:hAnsi="Times New Roman" w:cs="Times New Roman"/>
                <w:sz w:val="18"/>
                <w:szCs w:val="18"/>
              </w:rPr>
              <w:t>85,55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268" w:type="dxa"/>
            <w:vMerge w:val="restart"/>
          </w:tcPr>
          <w:p w:rsidR="00CC5244" w:rsidRPr="001C25A5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адресу: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область,  г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</w:t>
            </w: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ервомайская, д.38»).</w:t>
            </w: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ED0A93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«СОВЕТСК.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КУКАРКА. ПРО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ВЛЕНИЕ. </w:t>
            </w: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Концепция развития и благоустройства территории исторической </w:t>
            </w:r>
            <w:proofErr w:type="spell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>Кукарской</w:t>
            </w:r>
            <w:proofErr w:type="spellEnd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 слободы в городе Советск Кировской области</w:t>
            </w:r>
          </w:p>
          <w:p w:rsidR="00500A31" w:rsidRPr="00500A31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всего</w:t>
            </w:r>
          </w:p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07511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65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049,30</w:t>
            </w:r>
          </w:p>
        </w:tc>
        <w:tc>
          <w:tcPr>
            <w:tcW w:w="1134" w:type="dxa"/>
            <w:vAlign w:val="center"/>
          </w:tcPr>
          <w:p w:rsidR="004D1C0C" w:rsidRPr="00FF101E" w:rsidRDefault="00500A31" w:rsidP="00DB6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654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федеральный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областной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10577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65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049,30</w:t>
            </w:r>
          </w:p>
        </w:tc>
        <w:tc>
          <w:tcPr>
            <w:tcW w:w="1134" w:type="dxa"/>
            <w:vAlign w:val="center"/>
          </w:tcPr>
          <w:p w:rsidR="004D1C0C" w:rsidRPr="00FF101E" w:rsidRDefault="00500A31" w:rsidP="00DB6E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654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1C0C" w:rsidRPr="004D1C0C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 w:rsidR="005878A8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50F33" w:rsidRPr="00180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 w:rsidR="005878A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="00350F33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0F33" w:rsidRPr="009F6E3F" w:rsidRDefault="009F6E3F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3F">
              <w:rPr>
                <w:rFonts w:ascii="Times New Roman" w:hAnsi="Times New Roman" w:cs="Times New Roman"/>
                <w:b/>
                <w:sz w:val="18"/>
                <w:szCs w:val="18"/>
              </w:rPr>
              <w:t>12 084,3</w:t>
            </w:r>
            <w:r w:rsidR="005878A8" w:rsidRPr="009F6E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9 485,60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6 086,70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1134" w:type="dxa"/>
            <w:vAlign w:val="center"/>
          </w:tcPr>
          <w:p w:rsidR="00350F33" w:rsidRPr="009F6E3F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3F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="0098475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9F6E3F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3F">
              <w:rPr>
                <w:rFonts w:ascii="Times New Roman" w:hAnsi="Times New Roman" w:cs="Times New Roman"/>
                <w:b/>
                <w:sz w:val="18"/>
                <w:szCs w:val="18"/>
              </w:rPr>
              <w:t>12 025,80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9 479,40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6 084,40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9F6E3F" w:rsidRDefault="009F6E3F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3F">
              <w:rPr>
                <w:rFonts w:ascii="Times New Roman" w:hAnsi="Times New Roman" w:cs="Times New Roman"/>
                <w:b/>
                <w:sz w:val="18"/>
                <w:szCs w:val="18"/>
              </w:rPr>
              <w:t>22,5</w:t>
            </w:r>
            <w:r w:rsidR="00350F33" w:rsidRPr="009F6E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="00350F33" w:rsidRPr="00FF10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350F33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350F33" w:rsidRPr="00FF101E" w:rsidRDefault="004D01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350F33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4B2891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4B2891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4B2891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B2891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1.3.5.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4B2891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C1937" w:rsidRPr="00FF101E" w:rsidRDefault="003C1937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  <w:p w:rsidR="003C1937" w:rsidRPr="00FF101E" w:rsidRDefault="003C1937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  <w:p w:rsidR="003C1937" w:rsidRDefault="003C1937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A76A49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76A49" w:rsidRPr="00FF101E" w:rsidRDefault="00A76A49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4B2891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F8" w:rsidRDefault="001C55F8">
      <w:r>
        <w:separator/>
      </w:r>
    </w:p>
  </w:endnote>
  <w:endnote w:type="continuationSeparator" w:id="1">
    <w:p w:rsidR="001C55F8" w:rsidRDefault="001C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49" w:rsidRDefault="005E22DB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A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A49">
      <w:rPr>
        <w:rStyle w:val="a6"/>
        <w:noProof/>
      </w:rPr>
      <w:t>4</w:t>
    </w:r>
    <w:r>
      <w:rPr>
        <w:rStyle w:val="a6"/>
      </w:rPr>
      <w:fldChar w:fldCharType="end"/>
    </w:r>
  </w:p>
  <w:p w:rsidR="00A76A49" w:rsidRDefault="00A76A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F8" w:rsidRDefault="001C55F8">
      <w:r>
        <w:separator/>
      </w:r>
    </w:p>
  </w:footnote>
  <w:footnote w:type="continuationSeparator" w:id="1">
    <w:p w:rsidR="001C55F8" w:rsidRDefault="001C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49" w:rsidRDefault="005E22DB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A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A49">
      <w:rPr>
        <w:rStyle w:val="a6"/>
        <w:noProof/>
      </w:rPr>
      <w:t>4</w:t>
    </w:r>
    <w:r>
      <w:rPr>
        <w:rStyle w:val="a6"/>
      </w:rPr>
      <w:fldChar w:fldCharType="end"/>
    </w:r>
  </w:p>
  <w:p w:rsidR="00A76A49" w:rsidRDefault="00A76A49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49" w:rsidRDefault="00A76A49" w:rsidP="00502666">
    <w:pPr>
      <w:pStyle w:val="a4"/>
    </w:pPr>
  </w:p>
  <w:p w:rsidR="00A76A49" w:rsidRDefault="00A76A49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49" w:rsidRDefault="00A76A49">
    <w:pPr>
      <w:pStyle w:val="a4"/>
      <w:jc w:val="center"/>
    </w:pPr>
  </w:p>
  <w:p w:rsidR="00A76A49" w:rsidRDefault="00A76A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3582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0EF6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41B69"/>
    <w:rsid w:val="00041E6F"/>
    <w:rsid w:val="0004227A"/>
    <w:rsid w:val="00043436"/>
    <w:rsid w:val="00043F5E"/>
    <w:rsid w:val="000450C7"/>
    <w:rsid w:val="00045764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654FB"/>
    <w:rsid w:val="0007324F"/>
    <w:rsid w:val="00075119"/>
    <w:rsid w:val="00075BDC"/>
    <w:rsid w:val="00075F33"/>
    <w:rsid w:val="000760A1"/>
    <w:rsid w:val="00082582"/>
    <w:rsid w:val="00082C93"/>
    <w:rsid w:val="00086278"/>
    <w:rsid w:val="0009022B"/>
    <w:rsid w:val="00090EFE"/>
    <w:rsid w:val="0009154B"/>
    <w:rsid w:val="00092E2E"/>
    <w:rsid w:val="00093D67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AFD"/>
    <w:rsid w:val="000F66DC"/>
    <w:rsid w:val="001003D3"/>
    <w:rsid w:val="00102FB2"/>
    <w:rsid w:val="00105774"/>
    <w:rsid w:val="001064FD"/>
    <w:rsid w:val="00107445"/>
    <w:rsid w:val="001107B7"/>
    <w:rsid w:val="0011087D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7FEF"/>
    <w:rsid w:val="001700E4"/>
    <w:rsid w:val="00175957"/>
    <w:rsid w:val="00175BC6"/>
    <w:rsid w:val="00176017"/>
    <w:rsid w:val="00180BFF"/>
    <w:rsid w:val="0018165A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325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55F8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4F2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5676C"/>
    <w:rsid w:val="00256FAF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376A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07DF"/>
    <w:rsid w:val="002D1035"/>
    <w:rsid w:val="002D672B"/>
    <w:rsid w:val="002D70B7"/>
    <w:rsid w:val="002E1901"/>
    <w:rsid w:val="002E2798"/>
    <w:rsid w:val="002E28FF"/>
    <w:rsid w:val="002E386E"/>
    <w:rsid w:val="002E4E9A"/>
    <w:rsid w:val="002E623D"/>
    <w:rsid w:val="002E772A"/>
    <w:rsid w:val="002F288F"/>
    <w:rsid w:val="002F4C10"/>
    <w:rsid w:val="002F4DC3"/>
    <w:rsid w:val="002F4FFC"/>
    <w:rsid w:val="002F6059"/>
    <w:rsid w:val="002F6106"/>
    <w:rsid w:val="002F6E60"/>
    <w:rsid w:val="002F7EAD"/>
    <w:rsid w:val="003010DE"/>
    <w:rsid w:val="00301D38"/>
    <w:rsid w:val="00301EED"/>
    <w:rsid w:val="00302186"/>
    <w:rsid w:val="0030277E"/>
    <w:rsid w:val="00304F9E"/>
    <w:rsid w:val="00305D1A"/>
    <w:rsid w:val="0031178E"/>
    <w:rsid w:val="0031236E"/>
    <w:rsid w:val="003129DE"/>
    <w:rsid w:val="00313EF3"/>
    <w:rsid w:val="00314CF3"/>
    <w:rsid w:val="0031640A"/>
    <w:rsid w:val="0032400F"/>
    <w:rsid w:val="003260A7"/>
    <w:rsid w:val="00326D9B"/>
    <w:rsid w:val="0032704F"/>
    <w:rsid w:val="00332EC6"/>
    <w:rsid w:val="00333351"/>
    <w:rsid w:val="0033342E"/>
    <w:rsid w:val="00335E95"/>
    <w:rsid w:val="0033613D"/>
    <w:rsid w:val="0034289C"/>
    <w:rsid w:val="003438BF"/>
    <w:rsid w:val="00344DB1"/>
    <w:rsid w:val="00350C1F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4EA7"/>
    <w:rsid w:val="00376058"/>
    <w:rsid w:val="00376AA9"/>
    <w:rsid w:val="00381058"/>
    <w:rsid w:val="00383EFE"/>
    <w:rsid w:val="00390BAF"/>
    <w:rsid w:val="00393081"/>
    <w:rsid w:val="003937EA"/>
    <w:rsid w:val="00395CBB"/>
    <w:rsid w:val="003A334D"/>
    <w:rsid w:val="003A4900"/>
    <w:rsid w:val="003A64F4"/>
    <w:rsid w:val="003A7802"/>
    <w:rsid w:val="003B156F"/>
    <w:rsid w:val="003B50D6"/>
    <w:rsid w:val="003B5B0F"/>
    <w:rsid w:val="003B790E"/>
    <w:rsid w:val="003C159A"/>
    <w:rsid w:val="003C1937"/>
    <w:rsid w:val="003C2F08"/>
    <w:rsid w:val="003C3CAD"/>
    <w:rsid w:val="003C59D6"/>
    <w:rsid w:val="003C5EF4"/>
    <w:rsid w:val="003C7726"/>
    <w:rsid w:val="003D2A10"/>
    <w:rsid w:val="003D2B22"/>
    <w:rsid w:val="003D2D12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3DC4"/>
    <w:rsid w:val="00404682"/>
    <w:rsid w:val="00404FF5"/>
    <w:rsid w:val="004052C3"/>
    <w:rsid w:val="00405899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3ACE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0E76"/>
    <w:rsid w:val="004A2846"/>
    <w:rsid w:val="004A489A"/>
    <w:rsid w:val="004A6BD4"/>
    <w:rsid w:val="004B0BDC"/>
    <w:rsid w:val="004B1959"/>
    <w:rsid w:val="004B2891"/>
    <w:rsid w:val="004B3662"/>
    <w:rsid w:val="004B6E0C"/>
    <w:rsid w:val="004B78EE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C17"/>
    <w:rsid w:val="00500A31"/>
    <w:rsid w:val="00500FA0"/>
    <w:rsid w:val="00502666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6AB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5476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B7B"/>
    <w:rsid w:val="005E22D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635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D6D"/>
    <w:rsid w:val="006520F2"/>
    <w:rsid w:val="006536B7"/>
    <w:rsid w:val="006539C1"/>
    <w:rsid w:val="00653AA0"/>
    <w:rsid w:val="0065595A"/>
    <w:rsid w:val="006562F5"/>
    <w:rsid w:val="00656A5C"/>
    <w:rsid w:val="0066223D"/>
    <w:rsid w:val="006644A5"/>
    <w:rsid w:val="0066524B"/>
    <w:rsid w:val="00665F69"/>
    <w:rsid w:val="00667CB6"/>
    <w:rsid w:val="00671C76"/>
    <w:rsid w:val="00673994"/>
    <w:rsid w:val="0067517A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17F7"/>
    <w:rsid w:val="006C2A96"/>
    <w:rsid w:val="006C4F95"/>
    <w:rsid w:val="006C5D84"/>
    <w:rsid w:val="006C649F"/>
    <w:rsid w:val="006C7C96"/>
    <w:rsid w:val="006C7F27"/>
    <w:rsid w:val="006D238F"/>
    <w:rsid w:val="006D2C69"/>
    <w:rsid w:val="006D43CA"/>
    <w:rsid w:val="006D4731"/>
    <w:rsid w:val="006D4A74"/>
    <w:rsid w:val="006D4E75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7EF5"/>
    <w:rsid w:val="006F0EA9"/>
    <w:rsid w:val="006F14EC"/>
    <w:rsid w:val="006F1ACF"/>
    <w:rsid w:val="006F2A6A"/>
    <w:rsid w:val="006F3C56"/>
    <w:rsid w:val="006F3DD5"/>
    <w:rsid w:val="006F7AAD"/>
    <w:rsid w:val="0070189A"/>
    <w:rsid w:val="0070251B"/>
    <w:rsid w:val="00702E0C"/>
    <w:rsid w:val="007039DB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7324"/>
    <w:rsid w:val="0077774A"/>
    <w:rsid w:val="00781A74"/>
    <w:rsid w:val="00782B9B"/>
    <w:rsid w:val="00783620"/>
    <w:rsid w:val="0078434F"/>
    <w:rsid w:val="007849C8"/>
    <w:rsid w:val="0078723C"/>
    <w:rsid w:val="00791FA4"/>
    <w:rsid w:val="007924AB"/>
    <w:rsid w:val="007925A1"/>
    <w:rsid w:val="0079370C"/>
    <w:rsid w:val="007A0AA9"/>
    <w:rsid w:val="007A1DC0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3E33"/>
    <w:rsid w:val="007C4CC1"/>
    <w:rsid w:val="007C4F20"/>
    <w:rsid w:val="007C7974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E621A"/>
    <w:rsid w:val="007F06F4"/>
    <w:rsid w:val="007F0A94"/>
    <w:rsid w:val="007F0EBF"/>
    <w:rsid w:val="007F463E"/>
    <w:rsid w:val="007F5458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4438"/>
    <w:rsid w:val="00814973"/>
    <w:rsid w:val="00815629"/>
    <w:rsid w:val="0081571A"/>
    <w:rsid w:val="00821551"/>
    <w:rsid w:val="00824937"/>
    <w:rsid w:val="00825C3D"/>
    <w:rsid w:val="00826439"/>
    <w:rsid w:val="00826C0B"/>
    <w:rsid w:val="008278B3"/>
    <w:rsid w:val="0083069B"/>
    <w:rsid w:val="008307F7"/>
    <w:rsid w:val="00832464"/>
    <w:rsid w:val="00833B6A"/>
    <w:rsid w:val="008344DC"/>
    <w:rsid w:val="00834CBF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6103B"/>
    <w:rsid w:val="00863421"/>
    <w:rsid w:val="008640AB"/>
    <w:rsid w:val="00864934"/>
    <w:rsid w:val="0086536D"/>
    <w:rsid w:val="00865705"/>
    <w:rsid w:val="00870DEB"/>
    <w:rsid w:val="0087182C"/>
    <w:rsid w:val="00873434"/>
    <w:rsid w:val="00875D2B"/>
    <w:rsid w:val="00880501"/>
    <w:rsid w:val="008808A1"/>
    <w:rsid w:val="008816D8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4B0D"/>
    <w:rsid w:val="008B6924"/>
    <w:rsid w:val="008B787D"/>
    <w:rsid w:val="008C0562"/>
    <w:rsid w:val="008C08B7"/>
    <w:rsid w:val="008C531F"/>
    <w:rsid w:val="008C6C09"/>
    <w:rsid w:val="008C6F74"/>
    <w:rsid w:val="008C77C7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0C79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5DE3"/>
    <w:rsid w:val="00976C28"/>
    <w:rsid w:val="00977341"/>
    <w:rsid w:val="00982DB0"/>
    <w:rsid w:val="00982EE8"/>
    <w:rsid w:val="00984754"/>
    <w:rsid w:val="00985D53"/>
    <w:rsid w:val="00993FC6"/>
    <w:rsid w:val="009960DA"/>
    <w:rsid w:val="00997BBA"/>
    <w:rsid w:val="009A32BE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EF"/>
    <w:rsid w:val="009D1A07"/>
    <w:rsid w:val="009D28DB"/>
    <w:rsid w:val="009D3278"/>
    <w:rsid w:val="009D4C55"/>
    <w:rsid w:val="009D5891"/>
    <w:rsid w:val="009D7F5A"/>
    <w:rsid w:val="009F0C4B"/>
    <w:rsid w:val="009F5554"/>
    <w:rsid w:val="009F6E3F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21ED"/>
    <w:rsid w:val="00A747BD"/>
    <w:rsid w:val="00A768CE"/>
    <w:rsid w:val="00A76A49"/>
    <w:rsid w:val="00A76C40"/>
    <w:rsid w:val="00A7734C"/>
    <w:rsid w:val="00A81234"/>
    <w:rsid w:val="00A83AF1"/>
    <w:rsid w:val="00A861CD"/>
    <w:rsid w:val="00A86A9C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F8D"/>
    <w:rsid w:val="00AB257E"/>
    <w:rsid w:val="00AB4109"/>
    <w:rsid w:val="00AB641C"/>
    <w:rsid w:val="00AB79E3"/>
    <w:rsid w:val="00AC225E"/>
    <w:rsid w:val="00AC3A96"/>
    <w:rsid w:val="00AC43E5"/>
    <w:rsid w:val="00AC46ED"/>
    <w:rsid w:val="00AC4FE4"/>
    <w:rsid w:val="00AC5693"/>
    <w:rsid w:val="00AC72B0"/>
    <w:rsid w:val="00AC7C52"/>
    <w:rsid w:val="00AD237C"/>
    <w:rsid w:val="00AD5EFA"/>
    <w:rsid w:val="00AD61ED"/>
    <w:rsid w:val="00AD69B6"/>
    <w:rsid w:val="00AD77C6"/>
    <w:rsid w:val="00AE21BD"/>
    <w:rsid w:val="00AE47CA"/>
    <w:rsid w:val="00AE613D"/>
    <w:rsid w:val="00AE668D"/>
    <w:rsid w:val="00AE71C8"/>
    <w:rsid w:val="00AE773A"/>
    <w:rsid w:val="00AF1004"/>
    <w:rsid w:val="00AF5B7B"/>
    <w:rsid w:val="00AF626F"/>
    <w:rsid w:val="00AF73A8"/>
    <w:rsid w:val="00B001E8"/>
    <w:rsid w:val="00B009CF"/>
    <w:rsid w:val="00B029A9"/>
    <w:rsid w:val="00B0572F"/>
    <w:rsid w:val="00B10409"/>
    <w:rsid w:val="00B1107A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B67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835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DC"/>
    <w:rsid w:val="00C03876"/>
    <w:rsid w:val="00C06399"/>
    <w:rsid w:val="00C0737D"/>
    <w:rsid w:val="00C07E90"/>
    <w:rsid w:val="00C12BBA"/>
    <w:rsid w:val="00C1419F"/>
    <w:rsid w:val="00C17E35"/>
    <w:rsid w:val="00C20D13"/>
    <w:rsid w:val="00C21466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24D6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4705"/>
    <w:rsid w:val="00CB7677"/>
    <w:rsid w:val="00CB7F7B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D5942"/>
    <w:rsid w:val="00CD5965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C2F"/>
    <w:rsid w:val="00CF3FDD"/>
    <w:rsid w:val="00CF45A1"/>
    <w:rsid w:val="00D00ECF"/>
    <w:rsid w:val="00D02066"/>
    <w:rsid w:val="00D03013"/>
    <w:rsid w:val="00D07F3A"/>
    <w:rsid w:val="00D10FA2"/>
    <w:rsid w:val="00D111F0"/>
    <w:rsid w:val="00D20B81"/>
    <w:rsid w:val="00D23263"/>
    <w:rsid w:val="00D2353D"/>
    <w:rsid w:val="00D247BF"/>
    <w:rsid w:val="00D2551E"/>
    <w:rsid w:val="00D3082B"/>
    <w:rsid w:val="00D320B0"/>
    <w:rsid w:val="00D33284"/>
    <w:rsid w:val="00D339AB"/>
    <w:rsid w:val="00D35238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A7B46"/>
    <w:rsid w:val="00DB2AB6"/>
    <w:rsid w:val="00DB4350"/>
    <w:rsid w:val="00DB6E8A"/>
    <w:rsid w:val="00DC0536"/>
    <w:rsid w:val="00DC159E"/>
    <w:rsid w:val="00DC166E"/>
    <w:rsid w:val="00DC36AA"/>
    <w:rsid w:val="00DC6A37"/>
    <w:rsid w:val="00DC7CC2"/>
    <w:rsid w:val="00DD1D7F"/>
    <w:rsid w:val="00DD3D44"/>
    <w:rsid w:val="00DD4DEF"/>
    <w:rsid w:val="00DE0B37"/>
    <w:rsid w:val="00DE3102"/>
    <w:rsid w:val="00DE36EF"/>
    <w:rsid w:val="00DE4163"/>
    <w:rsid w:val="00DE5E58"/>
    <w:rsid w:val="00DE72EA"/>
    <w:rsid w:val="00DE72F6"/>
    <w:rsid w:val="00DF05BD"/>
    <w:rsid w:val="00DF106A"/>
    <w:rsid w:val="00DF1204"/>
    <w:rsid w:val="00DF274C"/>
    <w:rsid w:val="00DF2B0C"/>
    <w:rsid w:val="00DF3F7A"/>
    <w:rsid w:val="00DF59AD"/>
    <w:rsid w:val="00DF6DAE"/>
    <w:rsid w:val="00E02B22"/>
    <w:rsid w:val="00E043AB"/>
    <w:rsid w:val="00E05337"/>
    <w:rsid w:val="00E07C0C"/>
    <w:rsid w:val="00E10C6D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91B"/>
    <w:rsid w:val="00E87207"/>
    <w:rsid w:val="00E9118A"/>
    <w:rsid w:val="00E913C4"/>
    <w:rsid w:val="00E94F7E"/>
    <w:rsid w:val="00E95268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146B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44B9"/>
    <w:rsid w:val="00F36452"/>
    <w:rsid w:val="00F44A92"/>
    <w:rsid w:val="00F52350"/>
    <w:rsid w:val="00F5498E"/>
    <w:rsid w:val="00F55FA1"/>
    <w:rsid w:val="00F56A73"/>
    <w:rsid w:val="00F604EC"/>
    <w:rsid w:val="00F609D5"/>
    <w:rsid w:val="00F61FD8"/>
    <w:rsid w:val="00F62D96"/>
    <w:rsid w:val="00F63FA2"/>
    <w:rsid w:val="00F65E57"/>
    <w:rsid w:val="00F70124"/>
    <w:rsid w:val="00F706FF"/>
    <w:rsid w:val="00F76544"/>
    <w:rsid w:val="00F8019B"/>
    <w:rsid w:val="00F830C6"/>
    <w:rsid w:val="00F854AF"/>
    <w:rsid w:val="00F85505"/>
    <w:rsid w:val="00F87CA0"/>
    <w:rsid w:val="00F90081"/>
    <w:rsid w:val="00F90ADB"/>
    <w:rsid w:val="00F90CDC"/>
    <w:rsid w:val="00F91641"/>
    <w:rsid w:val="00F92763"/>
    <w:rsid w:val="00F9278E"/>
    <w:rsid w:val="00F9395B"/>
    <w:rsid w:val="00F93C31"/>
    <w:rsid w:val="00F93E21"/>
    <w:rsid w:val="00F94F8D"/>
    <w:rsid w:val="00F957C1"/>
    <w:rsid w:val="00F97FBC"/>
    <w:rsid w:val="00FA16B4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98-FF8D-4854-8D20-6DD96DF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2</cp:revision>
  <cp:lastPrinted>2022-09-02T10:05:00Z</cp:lastPrinted>
  <dcterms:created xsi:type="dcterms:W3CDTF">2022-09-02T10:11:00Z</dcterms:created>
  <dcterms:modified xsi:type="dcterms:W3CDTF">2022-09-02T10:11:00Z</dcterms:modified>
</cp:coreProperties>
</file>