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2" w:rsidRDefault="00C2792C" w:rsidP="00EF0702">
      <w:pPr>
        <w:pStyle w:val="Standard"/>
        <w:spacing w:after="120"/>
        <w:ind w:left="4961" w:right="482"/>
        <w:jc w:val="both"/>
        <w:outlineLvl w:val="0"/>
        <w:rPr>
          <w:color w:val="auto"/>
          <w:sz w:val="28"/>
          <w:szCs w:val="28"/>
        </w:rPr>
      </w:pPr>
      <w:bookmarkStart w:id="0" w:name="_GoBack"/>
      <w:bookmarkEnd w:id="0"/>
      <w:r w:rsidRPr="00C2792C">
        <w:rPr>
          <w:color w:val="auto"/>
          <w:sz w:val="28"/>
          <w:szCs w:val="28"/>
        </w:rPr>
        <w:t>Приложение</w:t>
      </w:r>
    </w:p>
    <w:p w:rsidR="00EF0702" w:rsidRDefault="00CC2B67" w:rsidP="00EF0702">
      <w:pPr>
        <w:pStyle w:val="Standard"/>
        <w:ind w:left="4962" w:right="480"/>
        <w:jc w:val="both"/>
        <w:outlineLvl w:val="0"/>
        <w:rPr>
          <w:color w:val="auto"/>
          <w:sz w:val="28"/>
          <w:szCs w:val="28"/>
        </w:rPr>
      </w:pPr>
      <w:r>
        <w:rPr>
          <w:color w:val="auto"/>
          <w:sz w:val="28"/>
          <w:szCs w:val="28"/>
        </w:rPr>
        <w:t>УВЕРЖД</w:t>
      </w:r>
      <w:r w:rsidR="00CC7E0D">
        <w:rPr>
          <w:color w:val="auto"/>
          <w:sz w:val="28"/>
          <w:szCs w:val="28"/>
        </w:rPr>
        <w:t>Ё</w:t>
      </w:r>
      <w:r>
        <w:rPr>
          <w:color w:val="auto"/>
          <w:sz w:val="28"/>
          <w:szCs w:val="28"/>
        </w:rPr>
        <w:t>Н</w:t>
      </w:r>
    </w:p>
    <w:p w:rsidR="00EF0702" w:rsidRPr="00C2792C" w:rsidRDefault="00EF0702" w:rsidP="00EF0702">
      <w:pPr>
        <w:pStyle w:val="Standard"/>
        <w:ind w:left="4962" w:right="480"/>
        <w:jc w:val="both"/>
        <w:outlineLvl w:val="0"/>
        <w:rPr>
          <w:color w:val="auto"/>
          <w:sz w:val="28"/>
          <w:szCs w:val="28"/>
        </w:rPr>
      </w:pPr>
    </w:p>
    <w:p w:rsidR="00AA53B5" w:rsidRDefault="00EF0702" w:rsidP="00EF0702">
      <w:pPr>
        <w:pStyle w:val="Standard"/>
        <w:ind w:left="4962"/>
        <w:jc w:val="both"/>
        <w:outlineLvl w:val="0"/>
        <w:rPr>
          <w:color w:val="auto"/>
          <w:sz w:val="28"/>
          <w:szCs w:val="28"/>
        </w:rPr>
      </w:pPr>
      <w:r>
        <w:rPr>
          <w:color w:val="auto"/>
          <w:sz w:val="28"/>
          <w:szCs w:val="28"/>
        </w:rPr>
        <w:t xml:space="preserve">постановлением администрации </w:t>
      </w:r>
    </w:p>
    <w:p w:rsidR="00EF0702" w:rsidRPr="00C2792C" w:rsidRDefault="00EF0702" w:rsidP="00EF0702">
      <w:pPr>
        <w:pStyle w:val="Standard"/>
        <w:ind w:left="4962"/>
        <w:jc w:val="both"/>
        <w:outlineLvl w:val="0"/>
        <w:rPr>
          <w:color w:val="auto"/>
          <w:sz w:val="28"/>
          <w:szCs w:val="28"/>
        </w:rPr>
      </w:pPr>
      <w:r>
        <w:rPr>
          <w:color w:val="auto"/>
          <w:sz w:val="28"/>
          <w:szCs w:val="28"/>
        </w:rPr>
        <w:t>Советского района</w:t>
      </w:r>
    </w:p>
    <w:p w:rsidR="00AA53B5" w:rsidRPr="00C2792C" w:rsidRDefault="00C2792C" w:rsidP="00EF0702">
      <w:pPr>
        <w:pStyle w:val="Standard"/>
        <w:ind w:left="4962" w:right="480"/>
        <w:jc w:val="both"/>
        <w:outlineLvl w:val="0"/>
        <w:rPr>
          <w:color w:val="auto"/>
          <w:sz w:val="28"/>
          <w:szCs w:val="28"/>
        </w:rPr>
      </w:pPr>
      <w:r w:rsidRPr="00C2792C">
        <w:rPr>
          <w:color w:val="auto"/>
          <w:sz w:val="28"/>
          <w:szCs w:val="28"/>
        </w:rPr>
        <w:t xml:space="preserve">от </w:t>
      </w:r>
      <w:r w:rsidR="009A0EED">
        <w:rPr>
          <w:color w:val="auto"/>
          <w:sz w:val="28"/>
          <w:szCs w:val="28"/>
        </w:rPr>
        <w:t xml:space="preserve">26.09.2024 </w:t>
      </w:r>
      <w:r w:rsidR="00EF0702">
        <w:rPr>
          <w:color w:val="auto"/>
          <w:sz w:val="28"/>
          <w:szCs w:val="28"/>
        </w:rPr>
        <w:t xml:space="preserve"> </w:t>
      </w:r>
      <w:r w:rsidRPr="00C2792C">
        <w:rPr>
          <w:color w:val="auto"/>
          <w:sz w:val="28"/>
          <w:szCs w:val="28"/>
        </w:rPr>
        <w:t>№</w:t>
      </w:r>
      <w:r w:rsidR="00EF0702">
        <w:rPr>
          <w:color w:val="auto"/>
          <w:sz w:val="28"/>
          <w:szCs w:val="28"/>
        </w:rPr>
        <w:t xml:space="preserve"> </w:t>
      </w:r>
      <w:r w:rsidR="009A0EED">
        <w:rPr>
          <w:color w:val="auto"/>
          <w:sz w:val="28"/>
          <w:szCs w:val="28"/>
        </w:rPr>
        <w:t>794</w:t>
      </w:r>
    </w:p>
    <w:p w:rsidR="00AA53B5" w:rsidRDefault="00AA53B5">
      <w:pPr>
        <w:pStyle w:val="ConsPlusCell"/>
        <w:jc w:val="center"/>
        <w:rPr>
          <w:rFonts w:ascii="Times New Roman" w:hAnsi="Times New Roman" w:cs="Times New Roman"/>
          <w:b/>
          <w:color w:val="auto"/>
          <w:sz w:val="28"/>
          <w:szCs w:val="28"/>
        </w:rPr>
      </w:pPr>
    </w:p>
    <w:p w:rsidR="00EF0702" w:rsidRPr="00C2792C" w:rsidRDefault="00EF0702">
      <w:pPr>
        <w:pStyle w:val="ConsPlusCell"/>
        <w:jc w:val="center"/>
        <w:rPr>
          <w:rFonts w:ascii="Times New Roman" w:hAnsi="Times New Roman" w:cs="Times New Roman"/>
          <w:b/>
          <w:color w:val="auto"/>
          <w:sz w:val="28"/>
          <w:szCs w:val="28"/>
        </w:rPr>
      </w:pPr>
    </w:p>
    <w:p w:rsidR="00AA53B5" w:rsidRPr="004A4149" w:rsidRDefault="00AA53B5">
      <w:pPr>
        <w:pStyle w:val="ConsPlusCell"/>
        <w:jc w:val="center"/>
        <w:rPr>
          <w:rFonts w:ascii="Times New Roman" w:hAnsi="Times New Roman" w:cs="Times New Roman"/>
          <w:b/>
          <w:sz w:val="28"/>
          <w:szCs w:val="28"/>
        </w:rPr>
      </w:pPr>
    </w:p>
    <w:p w:rsidR="00AA53B5" w:rsidRPr="004A4149" w:rsidRDefault="00C2792C">
      <w:pPr>
        <w:pStyle w:val="ConsPlusCell"/>
        <w:jc w:val="center"/>
        <w:rPr>
          <w:rFonts w:ascii="Times New Roman" w:hAnsi="Times New Roman" w:cs="Times New Roman"/>
          <w:b/>
          <w:sz w:val="28"/>
          <w:szCs w:val="28"/>
        </w:rPr>
      </w:pPr>
      <w:r w:rsidRPr="004A4149">
        <w:rPr>
          <w:rFonts w:ascii="Times New Roman" w:hAnsi="Times New Roman" w:cs="Times New Roman"/>
          <w:b/>
          <w:sz w:val="28"/>
          <w:szCs w:val="28"/>
        </w:rPr>
        <w:t>Р</w:t>
      </w:r>
      <w:r w:rsidR="00F10588" w:rsidRPr="004A4149">
        <w:rPr>
          <w:rFonts w:ascii="Times New Roman" w:hAnsi="Times New Roman" w:cs="Times New Roman"/>
          <w:b/>
          <w:sz w:val="28"/>
          <w:szCs w:val="28"/>
        </w:rPr>
        <w:t>ЕГЛАМЕНТ</w:t>
      </w:r>
    </w:p>
    <w:p w:rsidR="00F10588" w:rsidRPr="004A4149" w:rsidRDefault="00F10588">
      <w:pPr>
        <w:pStyle w:val="ConsPlusCell"/>
        <w:jc w:val="center"/>
        <w:rPr>
          <w:rFonts w:ascii="Times New Roman" w:hAnsi="Times New Roman" w:cs="Times New Roman"/>
          <w:b/>
          <w:sz w:val="28"/>
          <w:szCs w:val="28"/>
        </w:rPr>
      </w:pPr>
      <w:r w:rsidRPr="004A4149">
        <w:rPr>
          <w:rFonts w:ascii="Times New Roman" w:hAnsi="Times New Roman" w:cs="Times New Roman"/>
          <w:b/>
          <w:sz w:val="28"/>
          <w:szCs w:val="28"/>
        </w:rPr>
        <w:t>сопровождения инвестиционных проектов</w:t>
      </w:r>
      <w:r w:rsidRPr="004A4149">
        <w:rPr>
          <w:rFonts w:ascii="Times New Roman" w:hAnsi="Times New Roman" w:cs="Times New Roman"/>
          <w:b/>
          <w:color w:val="auto"/>
          <w:sz w:val="28"/>
          <w:szCs w:val="28"/>
        </w:rPr>
        <w:t>, реализуемых или планируемых к реализации на территории муниципального образования Советский муниципальный район Кировской области</w:t>
      </w:r>
    </w:p>
    <w:p w:rsidR="00C2792C" w:rsidRPr="004A4149" w:rsidRDefault="00C2792C">
      <w:pPr>
        <w:pStyle w:val="ConsPlusCell"/>
        <w:jc w:val="center"/>
        <w:rPr>
          <w:rFonts w:ascii="Times New Roman" w:hAnsi="Times New Roman" w:cs="Times New Roman"/>
          <w:b/>
          <w:caps/>
          <w:sz w:val="28"/>
          <w:szCs w:val="28"/>
        </w:rPr>
      </w:pPr>
    </w:p>
    <w:p w:rsidR="00AA53B5" w:rsidRPr="004A4149" w:rsidRDefault="00EF3C7D" w:rsidP="00EF3C7D">
      <w:pPr>
        <w:pStyle w:val="ConsPlusCell"/>
        <w:ind w:firstLine="708"/>
        <w:rPr>
          <w:rFonts w:ascii="Times New Roman" w:hAnsi="Times New Roman" w:cs="Times New Roman"/>
          <w:b/>
          <w:sz w:val="28"/>
          <w:szCs w:val="28"/>
        </w:rPr>
      </w:pPr>
      <w:r w:rsidRPr="004A4149">
        <w:rPr>
          <w:rFonts w:ascii="Times New Roman" w:hAnsi="Times New Roman" w:cs="Times New Roman"/>
          <w:b/>
          <w:sz w:val="28"/>
          <w:szCs w:val="28"/>
        </w:rPr>
        <w:t>1</w:t>
      </w:r>
      <w:r w:rsidR="00C2792C" w:rsidRPr="004A4149">
        <w:rPr>
          <w:rFonts w:ascii="Times New Roman" w:hAnsi="Times New Roman" w:cs="Times New Roman"/>
          <w:b/>
          <w:sz w:val="28"/>
          <w:szCs w:val="28"/>
        </w:rPr>
        <w:t>. Общие положения</w:t>
      </w:r>
    </w:p>
    <w:p w:rsidR="00AA53B5" w:rsidRPr="004A4149" w:rsidRDefault="00AA53B5">
      <w:pPr>
        <w:pStyle w:val="Standard"/>
        <w:ind w:firstLine="540"/>
        <w:jc w:val="both"/>
        <w:rPr>
          <w:sz w:val="28"/>
          <w:szCs w:val="28"/>
        </w:rPr>
      </w:pPr>
    </w:p>
    <w:p w:rsidR="00F10588" w:rsidRPr="004A4149" w:rsidRDefault="00C2792C">
      <w:pPr>
        <w:pStyle w:val="Standard"/>
        <w:ind w:firstLine="720"/>
        <w:jc w:val="both"/>
        <w:rPr>
          <w:sz w:val="28"/>
          <w:szCs w:val="28"/>
        </w:rPr>
      </w:pPr>
      <w:r w:rsidRPr="004A4149">
        <w:rPr>
          <w:sz w:val="28"/>
          <w:szCs w:val="28"/>
        </w:rPr>
        <w:t>1.1.</w:t>
      </w:r>
      <w:r w:rsidRPr="004A4149">
        <w:rPr>
          <w:sz w:val="28"/>
          <w:szCs w:val="28"/>
          <w:lang w:val="en-US"/>
        </w:rPr>
        <w:t> </w:t>
      </w:r>
      <w:r w:rsidRPr="004A4149">
        <w:rPr>
          <w:sz w:val="28"/>
          <w:szCs w:val="28"/>
        </w:rPr>
        <w:t xml:space="preserve">Регламент сопровождения инвестиционных проектов, реализуемых </w:t>
      </w:r>
      <w:r w:rsidRPr="004A4149">
        <w:rPr>
          <w:sz w:val="28"/>
          <w:szCs w:val="28"/>
        </w:rPr>
        <w:br/>
        <w:t>или планируемых к реализации на территории</w:t>
      </w:r>
      <w:r w:rsidR="00F10588" w:rsidRPr="004A4149">
        <w:rPr>
          <w:color w:val="auto"/>
          <w:sz w:val="28"/>
          <w:szCs w:val="28"/>
        </w:rPr>
        <w:t xml:space="preserve"> муниципального образования Советский муниципальный район</w:t>
      </w:r>
      <w:r w:rsidRPr="004A4149">
        <w:rPr>
          <w:sz w:val="28"/>
          <w:szCs w:val="28"/>
        </w:rPr>
        <w:t xml:space="preserve"> </w:t>
      </w:r>
      <w:r w:rsidR="002A0589" w:rsidRPr="004A4149">
        <w:rPr>
          <w:sz w:val="28"/>
          <w:szCs w:val="28"/>
        </w:rPr>
        <w:t>Кировской области</w:t>
      </w:r>
      <w:r w:rsidRPr="004A4149">
        <w:rPr>
          <w:sz w:val="28"/>
          <w:szCs w:val="28"/>
        </w:rPr>
        <w:t xml:space="preserve"> (далее – Регламент), разработан в целях создания благоприятных условий для развития инвестиционной деятельности </w:t>
      </w:r>
      <w:r w:rsidR="00F10588" w:rsidRPr="004A4149">
        <w:rPr>
          <w:sz w:val="28"/>
          <w:szCs w:val="28"/>
        </w:rPr>
        <w:t xml:space="preserve">и повышения инвестиционной привлекательности </w:t>
      </w:r>
      <w:r w:rsidR="00F10588" w:rsidRPr="004A4149">
        <w:rPr>
          <w:color w:val="auto"/>
          <w:sz w:val="28"/>
          <w:szCs w:val="28"/>
        </w:rPr>
        <w:t>муниципального образования Советский муниципальный район</w:t>
      </w:r>
      <w:r w:rsidR="00F10588" w:rsidRPr="004A4149">
        <w:rPr>
          <w:sz w:val="28"/>
          <w:szCs w:val="28"/>
        </w:rPr>
        <w:t xml:space="preserve"> </w:t>
      </w:r>
      <w:r w:rsidR="002A0589" w:rsidRPr="004A4149">
        <w:rPr>
          <w:sz w:val="28"/>
          <w:szCs w:val="28"/>
        </w:rPr>
        <w:t xml:space="preserve">Кировской области </w:t>
      </w:r>
      <w:r w:rsidR="00F10588" w:rsidRPr="004A4149">
        <w:rPr>
          <w:sz w:val="28"/>
          <w:szCs w:val="28"/>
        </w:rPr>
        <w:t xml:space="preserve">(далее – Советский район). </w:t>
      </w:r>
    </w:p>
    <w:p w:rsidR="00EF3C7D" w:rsidRPr="004A4149" w:rsidRDefault="00EF3C7D" w:rsidP="00EF3C7D">
      <w:pPr>
        <w:widowControl/>
        <w:tabs>
          <w:tab w:val="left" w:pos="0"/>
        </w:tabs>
        <w:suppressAutoHyphens w:val="0"/>
        <w:spacing w:after="3" w:line="249" w:lineRule="auto"/>
        <w:ind w:right="-5"/>
        <w:jc w:val="both"/>
        <w:textAlignment w:val="auto"/>
        <w:rPr>
          <w:rFonts w:ascii="Times New Roman" w:hAnsi="Times New Roman" w:cs="Times New Roman"/>
          <w:sz w:val="28"/>
          <w:szCs w:val="28"/>
        </w:rPr>
      </w:pPr>
      <w:r w:rsidRPr="004A4149">
        <w:rPr>
          <w:rFonts w:ascii="Times New Roman" w:hAnsi="Times New Roman" w:cs="Times New Roman"/>
          <w:sz w:val="28"/>
          <w:szCs w:val="28"/>
        </w:rPr>
        <w:tab/>
        <w:t>1.2. Регламент определяет порядок взаимодействия органов местного самоуправления Советского района с инвесторами (инициаторами) инвестиционных проектов и иными органами и организациями при подготовке и реализации инвестиционных проектов на территории Советского района</w:t>
      </w:r>
      <w:r w:rsidR="007E3CB0" w:rsidRPr="004A4149">
        <w:rPr>
          <w:rFonts w:ascii="Times New Roman" w:hAnsi="Times New Roman" w:cs="Times New Roman"/>
          <w:sz w:val="28"/>
          <w:szCs w:val="28"/>
        </w:rPr>
        <w:t>, а также предусматривает последовательность действий администрации Советского района Кировской области по оказанию информационно-консультационного и организационного содействия субъектам инвестиционной деятельности</w:t>
      </w:r>
      <w:r w:rsidRPr="004A4149">
        <w:rPr>
          <w:rFonts w:ascii="Times New Roman" w:hAnsi="Times New Roman" w:cs="Times New Roman"/>
          <w:sz w:val="28"/>
          <w:szCs w:val="28"/>
        </w:rPr>
        <w:t xml:space="preserve">. </w:t>
      </w:r>
    </w:p>
    <w:p w:rsidR="00AA53B5" w:rsidRPr="004A4149" w:rsidRDefault="00C2792C">
      <w:pPr>
        <w:pStyle w:val="Standard"/>
        <w:ind w:firstLine="720"/>
        <w:jc w:val="both"/>
        <w:rPr>
          <w:sz w:val="28"/>
          <w:szCs w:val="28"/>
        </w:rPr>
      </w:pPr>
      <w:r w:rsidRPr="004A4149">
        <w:rPr>
          <w:sz w:val="28"/>
          <w:szCs w:val="28"/>
        </w:rPr>
        <w:t>1.3. Для целей настоящего Регламента применяются следующие понятия:</w:t>
      </w:r>
    </w:p>
    <w:p w:rsidR="00AA53B5" w:rsidRPr="004A4149" w:rsidRDefault="00C2792C">
      <w:pPr>
        <w:pStyle w:val="Standard"/>
        <w:ind w:firstLine="720"/>
        <w:jc w:val="both"/>
        <w:rPr>
          <w:sz w:val="28"/>
          <w:szCs w:val="28"/>
        </w:rPr>
      </w:pPr>
      <w:r w:rsidRPr="004A4149">
        <w:rPr>
          <w:b/>
          <w:sz w:val="28"/>
          <w:szCs w:val="28"/>
        </w:rPr>
        <w:t>инвестор</w:t>
      </w:r>
      <w:r w:rsidRPr="004A4149">
        <w:rPr>
          <w:sz w:val="28"/>
          <w:szCs w:val="28"/>
        </w:rPr>
        <w:t xml:space="preserve"> – субъект инвестиционной деятельности, осуществляющий капитальные и (или) иные вложения за сч</w:t>
      </w:r>
      <w:r w:rsidR="007E3CB0" w:rsidRPr="004A4149">
        <w:rPr>
          <w:sz w:val="28"/>
          <w:szCs w:val="28"/>
        </w:rPr>
        <w:t>ё</w:t>
      </w:r>
      <w:r w:rsidRPr="004A4149">
        <w:rPr>
          <w:sz w:val="28"/>
          <w:szCs w:val="28"/>
        </w:rPr>
        <w:t>т собственных, за</w:t>
      </w:r>
      <w:r w:rsidR="007E3CB0" w:rsidRPr="004A4149">
        <w:rPr>
          <w:sz w:val="28"/>
          <w:szCs w:val="28"/>
        </w:rPr>
        <w:t>ё</w:t>
      </w:r>
      <w:r w:rsidRPr="004A4149">
        <w:rPr>
          <w:sz w:val="28"/>
          <w:szCs w:val="28"/>
        </w:rPr>
        <w:t>мн</w:t>
      </w:r>
      <w:r w:rsidR="00F54FE7" w:rsidRPr="004A4149">
        <w:rPr>
          <w:sz w:val="28"/>
          <w:szCs w:val="28"/>
        </w:rPr>
        <w:t xml:space="preserve">ых и (или) </w:t>
      </w:r>
      <w:proofErr w:type="spellStart"/>
      <w:r w:rsidR="00F54FE7" w:rsidRPr="004A4149">
        <w:rPr>
          <w:sz w:val="28"/>
          <w:szCs w:val="28"/>
        </w:rPr>
        <w:t>привл</w:t>
      </w:r>
      <w:r w:rsidR="007E3CB0" w:rsidRPr="004A4149">
        <w:rPr>
          <w:sz w:val="28"/>
          <w:szCs w:val="28"/>
        </w:rPr>
        <w:t>ё</w:t>
      </w:r>
      <w:r w:rsidR="00F54FE7" w:rsidRPr="004A4149">
        <w:rPr>
          <w:sz w:val="28"/>
          <w:szCs w:val="28"/>
        </w:rPr>
        <w:t>ченных</w:t>
      </w:r>
      <w:proofErr w:type="spellEnd"/>
      <w:r w:rsidR="00F54FE7" w:rsidRPr="004A4149">
        <w:rPr>
          <w:sz w:val="28"/>
          <w:szCs w:val="28"/>
        </w:rPr>
        <w:t xml:space="preserve"> сре</w:t>
      </w:r>
      <w:proofErr w:type="gramStart"/>
      <w:r w:rsidR="00F54FE7" w:rsidRPr="004A4149">
        <w:rPr>
          <w:sz w:val="28"/>
          <w:szCs w:val="28"/>
        </w:rPr>
        <w:t xml:space="preserve">дств </w:t>
      </w:r>
      <w:r w:rsidRPr="004A4149">
        <w:rPr>
          <w:sz w:val="28"/>
          <w:szCs w:val="28"/>
        </w:rPr>
        <w:t>дл</w:t>
      </w:r>
      <w:proofErr w:type="gramEnd"/>
      <w:r w:rsidRPr="004A4149">
        <w:rPr>
          <w:sz w:val="28"/>
          <w:szCs w:val="28"/>
        </w:rPr>
        <w:t xml:space="preserve">я реализации инвестиционного проекта </w:t>
      </w:r>
      <w:r w:rsidRPr="004A4149">
        <w:rPr>
          <w:sz w:val="28"/>
          <w:szCs w:val="28"/>
        </w:rPr>
        <w:br/>
        <w:t>на террито</w:t>
      </w:r>
      <w:r w:rsidR="002908BC" w:rsidRPr="004A4149">
        <w:rPr>
          <w:sz w:val="28"/>
          <w:szCs w:val="28"/>
        </w:rPr>
        <w:t>рии Советск</w:t>
      </w:r>
      <w:r w:rsidR="002A0589" w:rsidRPr="004A4149">
        <w:rPr>
          <w:sz w:val="28"/>
          <w:szCs w:val="28"/>
        </w:rPr>
        <w:t>ого</w:t>
      </w:r>
      <w:r w:rsidR="002908BC" w:rsidRPr="004A4149">
        <w:rPr>
          <w:sz w:val="28"/>
          <w:szCs w:val="28"/>
        </w:rPr>
        <w:t xml:space="preserve"> </w:t>
      </w:r>
      <w:r w:rsidRPr="004A4149">
        <w:rPr>
          <w:sz w:val="28"/>
          <w:szCs w:val="28"/>
        </w:rPr>
        <w:t>район</w:t>
      </w:r>
      <w:r w:rsidR="002A0589" w:rsidRPr="004A4149">
        <w:rPr>
          <w:sz w:val="28"/>
          <w:szCs w:val="28"/>
        </w:rPr>
        <w:t>а</w:t>
      </w:r>
      <w:r w:rsidRPr="004A4149">
        <w:rPr>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b/>
          <w:sz w:val="28"/>
          <w:szCs w:val="28"/>
        </w:rPr>
        <w:t>инициатор инвестиционного проекта</w:t>
      </w:r>
      <w:r w:rsidRPr="004A4149">
        <w:rPr>
          <w:rFonts w:ascii="Times New Roman" w:hAnsi="Times New Roman" w:cs="Times New Roman"/>
          <w:sz w:val="28"/>
          <w:szCs w:val="28"/>
        </w:rPr>
        <w:t xml:space="preserve"> (далее – инициатор) – индивидуальный предприниматель или юридическое лицо, являющееся автором идеи создания инвестиционного проекта и выступающее </w:t>
      </w:r>
      <w:r w:rsidRPr="004A4149">
        <w:rPr>
          <w:rFonts w:ascii="Times New Roman" w:hAnsi="Times New Roman" w:cs="Times New Roman"/>
          <w:sz w:val="28"/>
          <w:szCs w:val="28"/>
        </w:rPr>
        <w:br/>
        <w:t xml:space="preserve">с обоснованием необходимости и возможности реализации данного инвестиционного проекта на территории </w:t>
      </w:r>
      <w:r w:rsidR="002A0589" w:rsidRPr="004A4149">
        <w:rPr>
          <w:rFonts w:ascii="Times New Roman" w:hAnsi="Times New Roman" w:cs="Times New Roman"/>
          <w:sz w:val="28"/>
          <w:szCs w:val="28"/>
        </w:rPr>
        <w:t xml:space="preserve">Советского </w:t>
      </w:r>
      <w:r w:rsidR="00F54FE7" w:rsidRPr="004A4149">
        <w:rPr>
          <w:rFonts w:ascii="Times New Roman" w:hAnsi="Times New Roman" w:cs="Times New Roman"/>
          <w:sz w:val="28"/>
          <w:szCs w:val="28"/>
        </w:rPr>
        <w:t>район</w:t>
      </w:r>
      <w:r w:rsidR="002A0589" w:rsidRPr="004A4149">
        <w:rPr>
          <w:rFonts w:ascii="Times New Roman" w:hAnsi="Times New Roman" w:cs="Times New Roman"/>
          <w:sz w:val="28"/>
          <w:szCs w:val="28"/>
        </w:rPr>
        <w:t>а</w:t>
      </w:r>
      <w:r w:rsidRPr="004A4149">
        <w:rPr>
          <w:rFonts w:ascii="Times New Roman" w:hAnsi="Times New Roman" w:cs="Times New Roman"/>
          <w:sz w:val="28"/>
          <w:szCs w:val="28"/>
        </w:rPr>
        <w:t>;</w:t>
      </w:r>
    </w:p>
    <w:p w:rsidR="007E3CB0" w:rsidRPr="004A4149" w:rsidRDefault="00C2792C" w:rsidP="007E3CB0">
      <w:pPr>
        <w:tabs>
          <w:tab w:val="left" w:pos="1134"/>
        </w:tabs>
        <w:spacing w:after="40" w:line="238" w:lineRule="auto"/>
        <w:ind w:right="10" w:firstLine="699"/>
        <w:jc w:val="both"/>
        <w:rPr>
          <w:rFonts w:ascii="Times New Roman" w:hAnsi="Times New Roman" w:cs="Times New Roman"/>
          <w:sz w:val="28"/>
          <w:szCs w:val="28"/>
        </w:rPr>
      </w:pPr>
      <w:r w:rsidRPr="004A4149">
        <w:rPr>
          <w:rFonts w:ascii="Times New Roman" w:hAnsi="Times New Roman" w:cs="Times New Roman"/>
          <w:b/>
          <w:sz w:val="28"/>
          <w:szCs w:val="28"/>
        </w:rPr>
        <w:t>инвестиционный проект</w:t>
      </w:r>
      <w:r w:rsidRPr="004A4149">
        <w:rPr>
          <w:rFonts w:ascii="Times New Roman" w:hAnsi="Times New Roman" w:cs="Times New Roman"/>
          <w:sz w:val="28"/>
          <w:szCs w:val="28"/>
        </w:rPr>
        <w:t xml:space="preserve"> – </w:t>
      </w:r>
      <w:r w:rsidR="007E3CB0" w:rsidRPr="004A4149">
        <w:rPr>
          <w:rFonts w:ascii="Times New Roman" w:hAnsi="Times New Roman" w:cs="Times New Roman"/>
          <w:sz w:val="28"/>
          <w:szCs w:val="28"/>
        </w:rPr>
        <w:t>комплекс действий, связанный с инвестированием сре</w:t>
      </w:r>
      <w:proofErr w:type="gramStart"/>
      <w:r w:rsidR="007E3CB0" w:rsidRPr="004A4149">
        <w:rPr>
          <w:rFonts w:ascii="Times New Roman" w:hAnsi="Times New Roman" w:cs="Times New Roman"/>
          <w:sz w:val="28"/>
          <w:szCs w:val="28"/>
        </w:rPr>
        <w:t>дств в р</w:t>
      </w:r>
      <w:proofErr w:type="gramEnd"/>
      <w:r w:rsidR="007E3CB0" w:rsidRPr="004A4149">
        <w:rPr>
          <w:rFonts w:ascii="Times New Roman" w:hAnsi="Times New Roman" w:cs="Times New Roman"/>
          <w:sz w:val="28"/>
          <w:szCs w:val="28"/>
        </w:rPr>
        <w:t>асширение и (или) совершенствование основного капитала, и описание указанных действий, а также возможности, целесообразности, объ</w:t>
      </w:r>
      <w:r w:rsidR="002459C2">
        <w:rPr>
          <w:rFonts w:ascii="Times New Roman" w:hAnsi="Times New Roman" w:cs="Times New Roman"/>
          <w:sz w:val="28"/>
          <w:szCs w:val="28"/>
        </w:rPr>
        <w:t>ё</w:t>
      </w:r>
      <w:r w:rsidR="007E3CB0" w:rsidRPr="004A4149">
        <w:rPr>
          <w:rFonts w:ascii="Times New Roman" w:hAnsi="Times New Roman" w:cs="Times New Roman"/>
          <w:sz w:val="28"/>
          <w:szCs w:val="28"/>
        </w:rPr>
        <w:t>ма и сроков осуществления капитальных вложений, оформленный с уч</w:t>
      </w:r>
      <w:r w:rsidR="002459C2">
        <w:rPr>
          <w:rFonts w:ascii="Times New Roman" w:hAnsi="Times New Roman" w:cs="Times New Roman"/>
          <w:sz w:val="28"/>
          <w:szCs w:val="28"/>
        </w:rPr>
        <w:t>ё</w:t>
      </w:r>
      <w:r w:rsidR="007E3CB0" w:rsidRPr="004A4149">
        <w:rPr>
          <w:rFonts w:ascii="Times New Roman" w:hAnsi="Times New Roman" w:cs="Times New Roman"/>
          <w:sz w:val="28"/>
          <w:szCs w:val="28"/>
        </w:rPr>
        <w:t xml:space="preserve">том </w:t>
      </w:r>
      <w:r w:rsidR="007370C4" w:rsidRPr="004A4149">
        <w:rPr>
          <w:rFonts w:ascii="Times New Roman" w:hAnsi="Times New Roman" w:cs="Times New Roman"/>
          <w:sz w:val="28"/>
          <w:szCs w:val="28"/>
        </w:rPr>
        <w:t>требований</w:t>
      </w:r>
      <w:r w:rsidR="007E3CB0" w:rsidRPr="004A4149">
        <w:rPr>
          <w:rFonts w:ascii="Times New Roman" w:hAnsi="Times New Roman" w:cs="Times New Roman"/>
          <w:sz w:val="28"/>
          <w:szCs w:val="28"/>
        </w:rPr>
        <w:t xml:space="preserve"> согласно приложению № 2 к настоящему Регламенту;</w:t>
      </w:r>
    </w:p>
    <w:p w:rsidR="005572AE" w:rsidRPr="004A4149" w:rsidRDefault="005572AE" w:rsidP="005572AE">
      <w:pPr>
        <w:spacing w:after="39" w:line="241" w:lineRule="auto"/>
        <w:ind w:left="-5" w:right="12" w:firstLine="714"/>
        <w:jc w:val="both"/>
        <w:rPr>
          <w:rFonts w:ascii="Times New Roman" w:hAnsi="Times New Roman" w:cs="Times New Roman"/>
          <w:sz w:val="28"/>
          <w:szCs w:val="28"/>
        </w:rPr>
      </w:pPr>
      <w:r w:rsidRPr="004A4149">
        <w:rPr>
          <w:rFonts w:ascii="Times New Roman" w:hAnsi="Times New Roman" w:cs="Times New Roman"/>
          <w:b/>
          <w:sz w:val="28"/>
          <w:szCs w:val="28"/>
        </w:rPr>
        <w:lastRenderedPageBreak/>
        <w:t xml:space="preserve">куратор инвестиционного проекта - </w:t>
      </w:r>
      <w:r w:rsidRPr="004A4149">
        <w:rPr>
          <w:rFonts w:ascii="Times New Roman" w:hAnsi="Times New Roman" w:cs="Times New Roman"/>
          <w:sz w:val="28"/>
          <w:szCs w:val="28"/>
        </w:rPr>
        <w:t xml:space="preserve">сотрудник отраслевого органа, структурного подразделения администрации Советского района Кировской области, органа местного самоуправления в соответствии с отраслевой принадлежностью инвестиционного проекта,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 </w:t>
      </w:r>
    </w:p>
    <w:p w:rsidR="005572AE" w:rsidRPr="004A4149" w:rsidRDefault="005572AE" w:rsidP="005572AE">
      <w:pPr>
        <w:spacing w:after="39" w:line="241" w:lineRule="auto"/>
        <w:ind w:left="-5" w:right="12" w:firstLine="714"/>
        <w:jc w:val="both"/>
        <w:rPr>
          <w:rFonts w:ascii="Times New Roman" w:hAnsi="Times New Roman" w:cs="Times New Roman"/>
          <w:sz w:val="28"/>
          <w:szCs w:val="28"/>
        </w:rPr>
      </w:pPr>
      <w:r w:rsidRPr="004A4149">
        <w:rPr>
          <w:rFonts w:ascii="Times New Roman" w:hAnsi="Times New Roman" w:cs="Times New Roman"/>
          <w:b/>
          <w:color w:val="000000"/>
          <w:sz w:val="28"/>
          <w:szCs w:val="28"/>
        </w:rPr>
        <w:t xml:space="preserve">общественный совет </w:t>
      </w:r>
      <w:r w:rsidRPr="004A4149">
        <w:rPr>
          <w:rFonts w:ascii="Times New Roman" w:hAnsi="Times New Roman" w:cs="Times New Roman"/>
          <w:b/>
          <w:sz w:val="28"/>
        </w:rPr>
        <w:t>по улучшению инвестиционного климата и развитию предпринимательства в Советском районе</w:t>
      </w:r>
      <w:r w:rsidRPr="004A4149">
        <w:rPr>
          <w:rFonts w:ascii="Times New Roman" w:hAnsi="Times New Roman" w:cs="Times New Roman"/>
          <w:sz w:val="28"/>
        </w:rPr>
        <w:t xml:space="preserve"> </w:t>
      </w:r>
      <w:r w:rsidRPr="004A4149">
        <w:rPr>
          <w:rFonts w:ascii="Times New Roman" w:hAnsi="Times New Roman" w:cs="Times New Roman"/>
          <w:sz w:val="28"/>
          <w:szCs w:val="28"/>
        </w:rPr>
        <w:t xml:space="preserve">при главе Советского района по вопросам содействия реализации инвестиционных проектов и привлечению инвесторов (далее – Общественный совет) – координационный орган, образованный для обеспечения согласованных действий органов местного самоуправления Советского района Кировской области, иных органов и организаций, по сопровождению инвестиционных проектов. </w:t>
      </w:r>
      <w:proofErr w:type="gramStart"/>
      <w:r w:rsidRPr="004A4149">
        <w:rPr>
          <w:rFonts w:ascii="Times New Roman" w:hAnsi="Times New Roman" w:cs="Times New Roman"/>
          <w:sz w:val="28"/>
          <w:szCs w:val="28"/>
        </w:rPr>
        <w:t>Оперативное взаимодействие в рамках Общественного совета осуществляет инвестиционный уполномоченный;</w:t>
      </w:r>
      <w:proofErr w:type="gramEnd"/>
    </w:p>
    <w:p w:rsidR="005572AE" w:rsidRPr="004A4149" w:rsidRDefault="005572AE" w:rsidP="005572AE">
      <w:pPr>
        <w:pStyle w:val="ConsPlusNormal"/>
        <w:ind w:firstLine="709"/>
        <w:jc w:val="both"/>
        <w:rPr>
          <w:rFonts w:ascii="Times New Roman" w:hAnsi="Times New Roman" w:cs="Times New Roman"/>
          <w:sz w:val="28"/>
          <w:szCs w:val="28"/>
        </w:rPr>
      </w:pPr>
      <w:r w:rsidRPr="004A4149">
        <w:rPr>
          <w:rFonts w:ascii="Times New Roman" w:hAnsi="Times New Roman" w:cs="Times New Roman"/>
          <w:b/>
          <w:sz w:val="28"/>
          <w:szCs w:val="28"/>
        </w:rPr>
        <w:t>сопровождение инвестиционного проекта</w:t>
      </w:r>
      <w:r w:rsidRPr="004A4149">
        <w:rPr>
          <w:rFonts w:ascii="Times New Roman" w:hAnsi="Times New Roman" w:cs="Times New Roman"/>
          <w:sz w:val="28"/>
          <w:szCs w:val="28"/>
        </w:rPr>
        <w:t xml:space="preserve"> – комплекс информационно-консультационных и организационных мероприятий по содействию инвестору, инициатору инвестиционного проекта в реализации инвестиционного проекта на территории Советского района в соответствии с действующим законодательством Российской Федерации, Кировской области и муниципальными правовыми актами муниципального образования Советский муниципальный район Кировской области;</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b/>
          <w:spacing w:val="-2"/>
          <w:sz w:val="28"/>
          <w:szCs w:val="28"/>
        </w:rPr>
        <w:t>план мероприятий по сопровождению инвестиционного проекта</w:t>
      </w:r>
      <w:r w:rsidRPr="004A4149">
        <w:rPr>
          <w:rFonts w:ascii="Times New Roman" w:hAnsi="Times New Roman" w:cs="Times New Roman"/>
          <w:spacing w:val="-2"/>
          <w:sz w:val="28"/>
          <w:szCs w:val="28"/>
        </w:rPr>
        <w:t xml:space="preserve"> (далее – </w:t>
      </w:r>
      <w:r w:rsidRPr="004A4149">
        <w:rPr>
          <w:rFonts w:ascii="Times New Roman" w:hAnsi="Times New Roman" w:cs="Times New Roman"/>
          <w:sz w:val="28"/>
          <w:szCs w:val="28"/>
        </w:rPr>
        <w:t xml:space="preserve">план мероприятий) – комплекс взаимоувязанных по срокам реализации, задачам и ответственным исполнителям информационно-консультационных и организационных мероприятий по содействию инвестору (инициатору) </w:t>
      </w:r>
      <w:r w:rsidRPr="004A4149">
        <w:rPr>
          <w:rFonts w:ascii="Times New Roman" w:hAnsi="Times New Roman" w:cs="Times New Roman"/>
          <w:sz w:val="28"/>
          <w:szCs w:val="28"/>
        </w:rPr>
        <w:br/>
        <w:t>в реализации инвестиционного проекта на террито</w:t>
      </w:r>
      <w:r w:rsidR="001E7E26" w:rsidRPr="004A4149">
        <w:rPr>
          <w:rFonts w:ascii="Times New Roman" w:hAnsi="Times New Roman" w:cs="Times New Roman"/>
          <w:sz w:val="28"/>
          <w:szCs w:val="28"/>
        </w:rPr>
        <w:t>рии Советск</w:t>
      </w:r>
      <w:r w:rsidR="002A0589" w:rsidRPr="004A4149">
        <w:rPr>
          <w:rFonts w:ascii="Times New Roman" w:hAnsi="Times New Roman" w:cs="Times New Roman"/>
          <w:sz w:val="28"/>
          <w:szCs w:val="28"/>
        </w:rPr>
        <w:t>ого</w:t>
      </w:r>
      <w:r w:rsidR="001E7E26" w:rsidRPr="004A4149">
        <w:rPr>
          <w:rFonts w:ascii="Times New Roman" w:hAnsi="Times New Roman" w:cs="Times New Roman"/>
          <w:sz w:val="28"/>
          <w:szCs w:val="28"/>
        </w:rPr>
        <w:t xml:space="preserve"> </w:t>
      </w:r>
      <w:r w:rsidRPr="004A4149">
        <w:rPr>
          <w:rFonts w:ascii="Times New Roman" w:hAnsi="Times New Roman" w:cs="Times New Roman"/>
          <w:sz w:val="28"/>
          <w:szCs w:val="28"/>
        </w:rPr>
        <w:t>район</w:t>
      </w:r>
      <w:r w:rsidR="002A0589" w:rsidRPr="004A4149">
        <w:rPr>
          <w:rFonts w:ascii="Times New Roman" w:hAnsi="Times New Roman" w:cs="Times New Roman"/>
          <w:sz w:val="28"/>
          <w:szCs w:val="28"/>
        </w:rPr>
        <w:t>а</w:t>
      </w:r>
      <w:r w:rsidR="0093180A" w:rsidRPr="004A4149">
        <w:rPr>
          <w:rFonts w:ascii="Times New Roman" w:hAnsi="Times New Roman" w:cs="Times New Roman"/>
          <w:sz w:val="28"/>
          <w:szCs w:val="28"/>
        </w:rPr>
        <w:t>.</w:t>
      </w:r>
    </w:p>
    <w:p w:rsidR="00AA53B5" w:rsidRPr="004A4149" w:rsidRDefault="00C2792C">
      <w:pPr>
        <w:pStyle w:val="Standard"/>
        <w:ind w:firstLine="709"/>
        <w:jc w:val="both"/>
        <w:rPr>
          <w:sz w:val="28"/>
          <w:szCs w:val="28"/>
        </w:rPr>
      </w:pPr>
      <w:r w:rsidRPr="004A4149">
        <w:rPr>
          <w:sz w:val="28"/>
          <w:szCs w:val="28"/>
        </w:rPr>
        <w:t>1.4. К инвестору (инициатору), претендующему на сопровождение инвестиционного проекта, предъявляются следующие требования:</w:t>
      </w:r>
    </w:p>
    <w:p w:rsidR="00AA53B5" w:rsidRPr="004A4149" w:rsidRDefault="00C2792C">
      <w:pPr>
        <w:pStyle w:val="Standard"/>
        <w:ind w:firstLine="709"/>
        <w:jc w:val="both"/>
        <w:rPr>
          <w:sz w:val="28"/>
          <w:szCs w:val="28"/>
        </w:rPr>
      </w:pPr>
      <w:r w:rsidRPr="004A4149">
        <w:rPr>
          <w:sz w:val="28"/>
          <w:szCs w:val="28"/>
        </w:rPr>
        <w:t>1.4.1. Инвестор (инициатор) не должен находиться в процессе ликвидации.</w:t>
      </w:r>
    </w:p>
    <w:p w:rsidR="00AA53B5" w:rsidRPr="004A4149" w:rsidRDefault="00C2792C">
      <w:pPr>
        <w:pStyle w:val="Standard"/>
        <w:ind w:firstLine="709"/>
        <w:jc w:val="both"/>
        <w:rPr>
          <w:sz w:val="28"/>
          <w:szCs w:val="28"/>
        </w:rPr>
      </w:pPr>
      <w:r w:rsidRPr="004A4149">
        <w:rPr>
          <w:sz w:val="28"/>
          <w:szCs w:val="28"/>
        </w:rPr>
        <w:t>1.4.2. В отношении инвестора (инициатора) не должна проводиться процедура банкротства.</w:t>
      </w:r>
    </w:p>
    <w:p w:rsidR="00AA53B5" w:rsidRPr="004A4149" w:rsidRDefault="00C2792C">
      <w:pPr>
        <w:pStyle w:val="Standard"/>
        <w:ind w:firstLine="709"/>
        <w:jc w:val="both"/>
        <w:rPr>
          <w:sz w:val="28"/>
          <w:szCs w:val="28"/>
        </w:rPr>
      </w:pPr>
      <w:r w:rsidRPr="004A4149">
        <w:rPr>
          <w:sz w:val="28"/>
          <w:szCs w:val="28"/>
        </w:rPr>
        <w:t xml:space="preserve">1.4.3. Инвестор (инициатор) не должен иметь просроченную задолженность по налогам, сборам и иным обязательным платежам </w:t>
      </w:r>
      <w:r w:rsidRPr="004A4149">
        <w:rPr>
          <w:sz w:val="28"/>
          <w:szCs w:val="28"/>
        </w:rPr>
        <w:br/>
        <w:t>в бюджеты бюджетной системы Российской Федерации (свыше трех месяцев).</w:t>
      </w:r>
    </w:p>
    <w:p w:rsidR="00AA53B5" w:rsidRPr="004A4149" w:rsidRDefault="00C2792C">
      <w:pPr>
        <w:pStyle w:val="Standard"/>
        <w:ind w:firstLine="709"/>
        <w:jc w:val="both"/>
        <w:rPr>
          <w:sz w:val="28"/>
          <w:szCs w:val="28"/>
        </w:rPr>
      </w:pPr>
      <w:r w:rsidRPr="004A4149">
        <w:rPr>
          <w:sz w:val="28"/>
          <w:szCs w:val="28"/>
        </w:rPr>
        <w:t>1.4.4. Деятельность инвестора (инициатора) не должна быть приостановлена в порядке, предусмотренном Кодексом Российской Федерации об административных правонарушениях.</w:t>
      </w:r>
    </w:p>
    <w:p w:rsidR="00AA53B5" w:rsidRPr="004A4149" w:rsidRDefault="00C2792C">
      <w:pPr>
        <w:pStyle w:val="ConsPlusNormal"/>
        <w:tabs>
          <w:tab w:val="left" w:pos="2127"/>
        </w:tabs>
        <w:ind w:left="709" w:firstLine="0"/>
        <w:jc w:val="both"/>
        <w:rPr>
          <w:rFonts w:ascii="Times New Roman" w:hAnsi="Times New Roman" w:cs="Times New Roman"/>
          <w:sz w:val="28"/>
          <w:szCs w:val="28"/>
        </w:rPr>
      </w:pPr>
      <w:r w:rsidRPr="004A4149">
        <w:rPr>
          <w:rFonts w:ascii="Times New Roman" w:hAnsi="Times New Roman" w:cs="Times New Roman"/>
          <w:sz w:val="28"/>
          <w:szCs w:val="28"/>
        </w:rPr>
        <w:t>1.5. Не подлежат сопровождению инвестиционные проекты:</w:t>
      </w:r>
    </w:p>
    <w:p w:rsidR="00AA53B5" w:rsidRPr="004A4149" w:rsidRDefault="00C2792C">
      <w:pPr>
        <w:pStyle w:val="ConsPlusNormal"/>
        <w:tabs>
          <w:tab w:val="left" w:pos="709"/>
        </w:tabs>
        <w:ind w:firstLine="0"/>
        <w:jc w:val="both"/>
        <w:rPr>
          <w:rFonts w:ascii="Times New Roman" w:hAnsi="Times New Roman" w:cs="Times New Roman"/>
        </w:rPr>
      </w:pPr>
      <w:r w:rsidRPr="004A4149">
        <w:rPr>
          <w:rFonts w:ascii="Times New Roman" w:hAnsi="Times New Roman" w:cs="Times New Roman"/>
          <w:sz w:val="28"/>
          <w:szCs w:val="28"/>
        </w:rPr>
        <w:tab/>
        <w:t>1.5.1. Связанные с привлечением денежных сре</w:t>
      </w:r>
      <w:proofErr w:type="gramStart"/>
      <w:r w:rsidRPr="004A4149">
        <w:rPr>
          <w:rFonts w:ascii="Times New Roman" w:hAnsi="Times New Roman" w:cs="Times New Roman"/>
          <w:sz w:val="28"/>
          <w:szCs w:val="28"/>
        </w:rPr>
        <w:t>дств гр</w:t>
      </w:r>
      <w:proofErr w:type="gramEnd"/>
      <w:r w:rsidRPr="004A4149">
        <w:rPr>
          <w:rFonts w:ascii="Times New Roman" w:hAnsi="Times New Roman" w:cs="Times New Roman"/>
          <w:sz w:val="28"/>
          <w:szCs w:val="28"/>
        </w:rPr>
        <w:t xml:space="preserve">аждан </w:t>
      </w:r>
      <w:r w:rsidRPr="004A4149">
        <w:rPr>
          <w:rFonts w:ascii="Times New Roman" w:hAnsi="Times New Roman" w:cs="Times New Roman"/>
          <w:sz w:val="28"/>
          <w:szCs w:val="28"/>
        </w:rPr>
        <w:br/>
        <w:t xml:space="preserve">и юридических лиц для долевого строительства жилого или нежилого помещения в соответствии с Федеральным </w:t>
      </w:r>
      <w:hyperlink r:id="rId9">
        <w:r w:rsidRPr="004A4149">
          <w:rPr>
            <w:rStyle w:val="-"/>
            <w:rFonts w:ascii="Times New Roman" w:hAnsi="Times New Roman" w:cs="Times New Roman"/>
            <w:color w:val="auto"/>
            <w:sz w:val="28"/>
            <w:szCs w:val="28"/>
            <w:u w:val="none"/>
          </w:rPr>
          <w:t>законом</w:t>
        </w:r>
      </w:hyperlink>
      <w:r w:rsidRPr="004A4149">
        <w:rPr>
          <w:rFonts w:ascii="Times New Roman" w:hAnsi="Times New Roman" w:cs="Times New Roman"/>
          <w:color w:val="auto"/>
          <w:sz w:val="28"/>
          <w:szCs w:val="28"/>
        </w:rPr>
        <w:t xml:space="preserve"> </w:t>
      </w:r>
      <w:r w:rsidRPr="004A4149">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w:t>
      </w:r>
      <w:r w:rsidRPr="004A4149">
        <w:rPr>
          <w:rFonts w:ascii="Times New Roman" w:hAnsi="Times New Roman" w:cs="Times New Roman"/>
          <w:sz w:val="28"/>
          <w:szCs w:val="28"/>
        </w:rPr>
        <w:br/>
        <w:t>и о внесении изменений в некоторые законодательные акты Российской Федерации» от 30.12.2004 № 214-ФЗ.</w:t>
      </w:r>
    </w:p>
    <w:p w:rsidR="00AA53B5" w:rsidRPr="004A4149" w:rsidRDefault="00C2792C">
      <w:pPr>
        <w:pStyle w:val="ConsPlusNormal"/>
        <w:tabs>
          <w:tab w:val="left" w:pos="709"/>
        </w:tabs>
        <w:ind w:firstLine="0"/>
        <w:jc w:val="both"/>
        <w:rPr>
          <w:rFonts w:ascii="Times New Roman" w:hAnsi="Times New Roman" w:cs="Times New Roman"/>
          <w:sz w:val="28"/>
          <w:szCs w:val="28"/>
        </w:rPr>
      </w:pPr>
      <w:r w:rsidRPr="004A4149">
        <w:rPr>
          <w:rFonts w:ascii="Times New Roman" w:hAnsi="Times New Roman" w:cs="Times New Roman"/>
          <w:sz w:val="28"/>
          <w:szCs w:val="28"/>
        </w:rPr>
        <w:tab/>
        <w:t>1.5.2. По индивидуальному жилищному строительству.</w:t>
      </w:r>
    </w:p>
    <w:p w:rsidR="00AA53B5" w:rsidRPr="004A4149" w:rsidRDefault="00C2792C">
      <w:pPr>
        <w:pStyle w:val="Standard"/>
        <w:ind w:firstLine="720"/>
        <w:jc w:val="both"/>
        <w:rPr>
          <w:sz w:val="28"/>
          <w:szCs w:val="28"/>
        </w:rPr>
      </w:pPr>
      <w:r w:rsidRPr="004A4149">
        <w:rPr>
          <w:sz w:val="28"/>
          <w:szCs w:val="28"/>
        </w:rPr>
        <w:lastRenderedPageBreak/>
        <w:t>1.5.3. Финансируемые в полном объ</w:t>
      </w:r>
      <w:r w:rsidR="002459C2">
        <w:rPr>
          <w:sz w:val="28"/>
          <w:szCs w:val="28"/>
        </w:rPr>
        <w:t>ё</w:t>
      </w:r>
      <w:r w:rsidRPr="004A4149">
        <w:rPr>
          <w:sz w:val="28"/>
          <w:szCs w:val="28"/>
        </w:rPr>
        <w:t>ме за сч</w:t>
      </w:r>
      <w:r w:rsidR="002459C2">
        <w:rPr>
          <w:sz w:val="28"/>
          <w:szCs w:val="28"/>
        </w:rPr>
        <w:t>ё</w:t>
      </w:r>
      <w:r w:rsidRPr="004A4149">
        <w:rPr>
          <w:sz w:val="28"/>
          <w:szCs w:val="28"/>
        </w:rPr>
        <w:t>т средств бюджетов бюджетной системы Российской Федерации.</w:t>
      </w:r>
    </w:p>
    <w:p w:rsidR="00AA53B5" w:rsidRPr="004A4149" w:rsidRDefault="00C2792C">
      <w:pPr>
        <w:pStyle w:val="Standard"/>
        <w:ind w:firstLine="720"/>
        <w:jc w:val="both"/>
        <w:rPr>
          <w:sz w:val="28"/>
          <w:szCs w:val="28"/>
        </w:rPr>
      </w:pPr>
      <w:r w:rsidRPr="004A4149">
        <w:rPr>
          <w:sz w:val="28"/>
          <w:szCs w:val="28"/>
        </w:rPr>
        <w:t xml:space="preserve">1.6. Общественный Совет осуществляет функции по рассмотрению инвестиционных проектов в целях приятия решения о </w:t>
      </w:r>
      <w:r w:rsidR="00166F6E">
        <w:rPr>
          <w:sz w:val="28"/>
          <w:szCs w:val="28"/>
        </w:rPr>
        <w:t xml:space="preserve">целесообразности </w:t>
      </w:r>
      <w:r w:rsidR="00166F6E" w:rsidRPr="004A4149">
        <w:rPr>
          <w:sz w:val="28"/>
          <w:szCs w:val="28"/>
        </w:rPr>
        <w:t>сопровождени</w:t>
      </w:r>
      <w:r w:rsidR="00166F6E">
        <w:rPr>
          <w:sz w:val="28"/>
          <w:szCs w:val="28"/>
        </w:rPr>
        <w:t>я</w:t>
      </w:r>
      <w:r w:rsidR="00166F6E" w:rsidRPr="004A4149">
        <w:rPr>
          <w:sz w:val="28"/>
          <w:szCs w:val="28"/>
        </w:rPr>
        <w:t xml:space="preserve"> инвестиционн</w:t>
      </w:r>
      <w:r w:rsidR="00166F6E">
        <w:rPr>
          <w:sz w:val="28"/>
          <w:szCs w:val="28"/>
        </w:rPr>
        <w:t>ых</w:t>
      </w:r>
      <w:r w:rsidR="00166F6E" w:rsidRPr="004A4149">
        <w:rPr>
          <w:sz w:val="28"/>
          <w:szCs w:val="28"/>
        </w:rPr>
        <w:t xml:space="preserve"> проект</w:t>
      </w:r>
      <w:r w:rsidR="00166F6E">
        <w:rPr>
          <w:sz w:val="28"/>
          <w:szCs w:val="28"/>
        </w:rPr>
        <w:t>ов</w:t>
      </w:r>
      <w:r w:rsidR="00166F6E" w:rsidRPr="004A4149">
        <w:rPr>
          <w:sz w:val="28"/>
          <w:szCs w:val="28"/>
        </w:rPr>
        <w:t xml:space="preserve"> </w:t>
      </w:r>
      <w:r w:rsidR="00166F6E">
        <w:rPr>
          <w:sz w:val="28"/>
          <w:szCs w:val="28"/>
        </w:rPr>
        <w:t xml:space="preserve">и </w:t>
      </w:r>
      <w:r w:rsidRPr="004A4149">
        <w:rPr>
          <w:sz w:val="28"/>
          <w:szCs w:val="28"/>
        </w:rPr>
        <w:t xml:space="preserve">включении их в Реестр </w:t>
      </w:r>
      <w:r w:rsidR="0027627E" w:rsidRPr="004A4149">
        <w:rPr>
          <w:sz w:val="28"/>
          <w:szCs w:val="28"/>
        </w:rPr>
        <w:t>инвестиционных проектов, реализуемых или планируемых к реализации на территории</w:t>
      </w:r>
      <w:r w:rsidR="0027627E" w:rsidRPr="004A4149">
        <w:rPr>
          <w:color w:val="auto"/>
          <w:sz w:val="28"/>
          <w:szCs w:val="28"/>
        </w:rPr>
        <w:t xml:space="preserve"> муниципального образования Советский муниципальный район</w:t>
      </w:r>
      <w:r w:rsidR="0027627E" w:rsidRPr="004A4149">
        <w:rPr>
          <w:sz w:val="28"/>
          <w:szCs w:val="28"/>
        </w:rPr>
        <w:t xml:space="preserve"> Кировской области</w:t>
      </w:r>
      <w:r w:rsidR="0063743A">
        <w:rPr>
          <w:sz w:val="28"/>
          <w:szCs w:val="28"/>
        </w:rPr>
        <w:t xml:space="preserve"> (далее – Реестр инвестиционных проектов)</w:t>
      </w:r>
      <w:r w:rsidRPr="004A4149">
        <w:rPr>
          <w:sz w:val="28"/>
          <w:szCs w:val="28"/>
        </w:rPr>
        <w:t>.</w:t>
      </w:r>
    </w:p>
    <w:p w:rsidR="00AA53B5" w:rsidRPr="004A4149" w:rsidRDefault="00C2792C">
      <w:pPr>
        <w:pStyle w:val="Standard"/>
        <w:ind w:firstLine="720"/>
        <w:jc w:val="both"/>
        <w:rPr>
          <w:sz w:val="28"/>
          <w:szCs w:val="28"/>
        </w:rPr>
      </w:pPr>
      <w:r w:rsidRPr="004A4149">
        <w:rPr>
          <w:sz w:val="28"/>
          <w:szCs w:val="28"/>
        </w:rPr>
        <w:t>1.</w:t>
      </w:r>
      <w:r w:rsidR="0027627E" w:rsidRPr="004A4149">
        <w:rPr>
          <w:sz w:val="28"/>
          <w:szCs w:val="28"/>
        </w:rPr>
        <w:t>7</w:t>
      </w:r>
      <w:r w:rsidRPr="004A4149">
        <w:rPr>
          <w:sz w:val="28"/>
          <w:szCs w:val="28"/>
        </w:rPr>
        <w:t xml:space="preserve">. Инвестор (инициатор) проекта, реализуемого или планируемого к реализации на территории </w:t>
      </w:r>
      <w:r w:rsidR="005F3877" w:rsidRPr="004A4149">
        <w:rPr>
          <w:sz w:val="28"/>
          <w:szCs w:val="28"/>
        </w:rPr>
        <w:t>Советского района</w:t>
      </w:r>
      <w:r w:rsidRPr="004A4149">
        <w:rPr>
          <w:sz w:val="28"/>
          <w:szCs w:val="28"/>
        </w:rPr>
        <w:t xml:space="preserve">, вправе обратиться с заявкой о сопровождении своего инвестиционного проекта в </w:t>
      </w:r>
      <w:r w:rsidR="005F3877" w:rsidRPr="004A4149">
        <w:rPr>
          <w:sz w:val="28"/>
          <w:szCs w:val="28"/>
        </w:rPr>
        <w:t>КОГКУ «Агентство инвестиционного развития Кировской области»</w:t>
      </w:r>
      <w:r w:rsidR="00F347D4" w:rsidRPr="004A4149">
        <w:rPr>
          <w:sz w:val="28"/>
          <w:szCs w:val="28"/>
        </w:rPr>
        <w:t>, расположенного по адресу  610020 Кировская область, город Киров, пр. Динамовский, д. 4</w:t>
      </w:r>
      <w:r w:rsidR="007370C4" w:rsidRPr="004A4149">
        <w:rPr>
          <w:sz w:val="28"/>
          <w:szCs w:val="28"/>
        </w:rPr>
        <w:t>.</w:t>
      </w:r>
    </w:p>
    <w:p w:rsidR="007370C4" w:rsidRPr="004A4149" w:rsidRDefault="007370C4">
      <w:pPr>
        <w:pStyle w:val="Standard"/>
        <w:ind w:firstLine="720"/>
        <w:jc w:val="both"/>
        <w:rPr>
          <w:sz w:val="28"/>
          <w:szCs w:val="28"/>
        </w:rPr>
      </w:pPr>
    </w:p>
    <w:p w:rsidR="00AA53B5" w:rsidRPr="004A4149" w:rsidRDefault="0027627E" w:rsidP="0027627E">
      <w:pPr>
        <w:pStyle w:val="Standard"/>
        <w:ind w:firstLine="720"/>
        <w:rPr>
          <w:b/>
        </w:rPr>
      </w:pPr>
      <w:r w:rsidRPr="004A4149">
        <w:rPr>
          <w:b/>
          <w:sz w:val="28"/>
          <w:szCs w:val="28"/>
        </w:rPr>
        <w:t>2</w:t>
      </w:r>
      <w:r w:rsidR="00C2792C" w:rsidRPr="004A4149">
        <w:rPr>
          <w:b/>
          <w:sz w:val="28"/>
          <w:szCs w:val="28"/>
        </w:rPr>
        <w:t>.</w:t>
      </w:r>
      <w:r w:rsidR="00C2792C" w:rsidRPr="004A4149">
        <w:rPr>
          <w:b/>
          <w:sz w:val="28"/>
          <w:szCs w:val="28"/>
          <w:lang w:val="en-US"/>
        </w:rPr>
        <w:t> </w:t>
      </w:r>
      <w:r w:rsidR="00C2792C" w:rsidRPr="004A4149">
        <w:rPr>
          <w:b/>
          <w:sz w:val="28"/>
          <w:szCs w:val="28"/>
        </w:rPr>
        <w:t>Сопровождение инвестиционных проектов</w:t>
      </w:r>
    </w:p>
    <w:p w:rsidR="00AA53B5" w:rsidRPr="004A4149" w:rsidRDefault="00AA53B5">
      <w:pPr>
        <w:pStyle w:val="Standard"/>
        <w:ind w:firstLine="720"/>
        <w:jc w:val="both"/>
        <w:rPr>
          <w:sz w:val="28"/>
          <w:szCs w:val="28"/>
        </w:rPr>
      </w:pP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 xml:space="preserve">2.1. Работа с инвестором (инициатором) по сопровождению инвестиционного проекта осуществляется куратором, при необходимости, во взаимодействии с исполнительными органами государственной власти </w:t>
      </w:r>
      <w:r w:rsidR="00E50E23" w:rsidRPr="004A4149">
        <w:rPr>
          <w:rFonts w:ascii="Times New Roman" w:hAnsi="Times New Roman" w:cs="Times New Roman"/>
          <w:sz w:val="28"/>
          <w:szCs w:val="28"/>
        </w:rPr>
        <w:t>Кировской</w:t>
      </w:r>
      <w:r w:rsidRPr="004A4149">
        <w:rPr>
          <w:rFonts w:ascii="Times New Roman" w:hAnsi="Times New Roman" w:cs="Times New Roman"/>
          <w:sz w:val="28"/>
          <w:szCs w:val="28"/>
        </w:rPr>
        <w:t xml:space="preserve"> области, а также с </w:t>
      </w:r>
      <w:r w:rsidR="00E50E23" w:rsidRPr="004A4149">
        <w:rPr>
          <w:rFonts w:ascii="Times New Roman" w:hAnsi="Times New Roman" w:cs="Times New Roman"/>
          <w:sz w:val="28"/>
          <w:szCs w:val="28"/>
        </w:rPr>
        <w:t>КОГКУ «Агентство инвестиционного развития Кировской области»</w:t>
      </w:r>
      <w:r w:rsidRPr="004A4149">
        <w:rPr>
          <w:rFonts w:ascii="Times New Roman" w:hAnsi="Times New Roman" w:cs="Times New Roman"/>
          <w:sz w:val="28"/>
          <w:szCs w:val="28"/>
        </w:rPr>
        <w:t xml:space="preserve"> (далее – Агентство).</w:t>
      </w: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 xml:space="preserve">2.2. Координацию работы с инвестором (инициатором) по сопровождению инвестиционных проектов осуществляет  </w:t>
      </w:r>
      <w:r w:rsidR="0027627E" w:rsidRPr="004A4149">
        <w:rPr>
          <w:rFonts w:ascii="Times New Roman" w:hAnsi="Times New Roman" w:cs="Times New Roman"/>
          <w:sz w:val="28"/>
          <w:szCs w:val="28"/>
        </w:rPr>
        <w:t>отдел экономического развития и торговли администрации Советского района (далее – отдел экономического развития и торговли)</w:t>
      </w:r>
      <w:r w:rsidRPr="004A4149">
        <w:rPr>
          <w:rFonts w:ascii="Times New Roman" w:hAnsi="Times New Roman" w:cs="Times New Roman"/>
          <w:sz w:val="28"/>
          <w:szCs w:val="28"/>
        </w:rPr>
        <w:t>.</w:t>
      </w:r>
    </w:p>
    <w:p w:rsidR="00AA53B5" w:rsidRPr="004A4149" w:rsidRDefault="00C2792C">
      <w:pPr>
        <w:pStyle w:val="ConsPlusNormal"/>
        <w:tabs>
          <w:tab w:val="left" w:pos="2127"/>
        </w:tabs>
        <w:ind w:left="709" w:firstLine="0"/>
        <w:jc w:val="both"/>
        <w:rPr>
          <w:rFonts w:ascii="Times New Roman" w:hAnsi="Times New Roman" w:cs="Times New Roman"/>
          <w:sz w:val="28"/>
          <w:szCs w:val="28"/>
        </w:rPr>
      </w:pPr>
      <w:r w:rsidRPr="004A4149">
        <w:rPr>
          <w:rFonts w:ascii="Times New Roman" w:hAnsi="Times New Roman" w:cs="Times New Roman"/>
          <w:sz w:val="28"/>
          <w:szCs w:val="28"/>
        </w:rPr>
        <w:t>2.3. Мероприятия по сопровождению инвестиционного проекта:</w:t>
      </w: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2.3.1. Предоставление инвестору (инициатору) информационно-консультационной поддержки, в том числе по вопросам:</w:t>
      </w:r>
    </w:p>
    <w:p w:rsidR="00AA53B5" w:rsidRPr="004A4149" w:rsidRDefault="00C2792C">
      <w:pPr>
        <w:pStyle w:val="ConsPlusNormal"/>
        <w:ind w:firstLine="709"/>
        <w:jc w:val="both"/>
        <w:rPr>
          <w:rFonts w:ascii="Times New Roman" w:hAnsi="Times New Roman" w:cs="Times New Roman"/>
        </w:rPr>
      </w:pPr>
      <w:r w:rsidRPr="004A4149">
        <w:rPr>
          <w:rFonts w:ascii="Times New Roman" w:hAnsi="Times New Roman" w:cs="Times New Roman"/>
          <w:spacing w:val="-4"/>
          <w:sz w:val="28"/>
          <w:szCs w:val="28"/>
        </w:rPr>
        <w:t>порядка осуществления градостроительной деятельности на территории</w:t>
      </w:r>
      <w:r w:rsidRPr="004A4149">
        <w:rPr>
          <w:rFonts w:ascii="Times New Roman" w:hAnsi="Times New Roman" w:cs="Times New Roman"/>
          <w:sz w:val="28"/>
          <w:szCs w:val="28"/>
        </w:rPr>
        <w:t xml:space="preserve"> </w:t>
      </w:r>
      <w:r w:rsidR="00E50E23" w:rsidRPr="004A4149">
        <w:rPr>
          <w:rFonts w:ascii="Times New Roman" w:hAnsi="Times New Roman" w:cs="Times New Roman"/>
          <w:sz w:val="28"/>
          <w:szCs w:val="28"/>
        </w:rPr>
        <w:t>Советск</w:t>
      </w:r>
      <w:r w:rsidR="004801ED" w:rsidRPr="004A4149">
        <w:rPr>
          <w:rFonts w:ascii="Times New Roman" w:hAnsi="Times New Roman" w:cs="Times New Roman"/>
          <w:sz w:val="28"/>
          <w:szCs w:val="28"/>
        </w:rPr>
        <w:t>ого</w:t>
      </w:r>
      <w:r w:rsidR="00E50E23" w:rsidRPr="004A4149">
        <w:rPr>
          <w:rFonts w:ascii="Times New Roman" w:hAnsi="Times New Roman" w:cs="Times New Roman"/>
          <w:sz w:val="28"/>
          <w:szCs w:val="28"/>
        </w:rPr>
        <w:t xml:space="preserve"> район</w:t>
      </w:r>
      <w:r w:rsidR="004801ED" w:rsidRPr="004A4149">
        <w:rPr>
          <w:rFonts w:ascii="Times New Roman" w:hAnsi="Times New Roman" w:cs="Times New Roman"/>
          <w:sz w:val="28"/>
          <w:szCs w:val="28"/>
        </w:rPr>
        <w:t>а</w:t>
      </w:r>
      <w:r w:rsidRPr="004A4149">
        <w:rPr>
          <w:rFonts w:ascii="Times New Roman" w:hAnsi="Times New Roman" w:cs="Times New Roman"/>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имеющихся на территории </w:t>
      </w:r>
      <w:r w:rsidR="004801ED" w:rsidRPr="004A4149">
        <w:rPr>
          <w:rFonts w:ascii="Times New Roman" w:hAnsi="Times New Roman" w:cs="Times New Roman"/>
          <w:sz w:val="28"/>
          <w:szCs w:val="28"/>
        </w:rPr>
        <w:t xml:space="preserve">Советского </w:t>
      </w:r>
      <w:r w:rsidRPr="004A4149">
        <w:rPr>
          <w:rFonts w:ascii="Times New Roman" w:hAnsi="Times New Roman" w:cs="Times New Roman"/>
          <w:sz w:val="28"/>
          <w:szCs w:val="28"/>
        </w:rPr>
        <w:t>район</w:t>
      </w:r>
      <w:r w:rsidR="004801ED" w:rsidRPr="004A4149">
        <w:rPr>
          <w:rFonts w:ascii="Times New Roman" w:hAnsi="Times New Roman" w:cs="Times New Roman"/>
          <w:sz w:val="28"/>
          <w:szCs w:val="28"/>
        </w:rPr>
        <w:t>а</w:t>
      </w:r>
      <w:r w:rsidRPr="004A4149">
        <w:rPr>
          <w:rFonts w:ascii="Times New Roman" w:hAnsi="Times New Roman" w:cs="Times New Roman"/>
          <w:sz w:val="28"/>
          <w:szCs w:val="28"/>
        </w:rPr>
        <w:t xml:space="preserve"> </w:t>
      </w:r>
      <w:r w:rsidR="0027627E" w:rsidRPr="004A4149">
        <w:rPr>
          <w:rFonts w:ascii="Times New Roman" w:hAnsi="Times New Roman" w:cs="Times New Roman"/>
          <w:sz w:val="28"/>
          <w:szCs w:val="28"/>
        </w:rPr>
        <w:t xml:space="preserve">свободных </w:t>
      </w:r>
      <w:r w:rsidRPr="004A4149">
        <w:rPr>
          <w:rFonts w:ascii="Times New Roman" w:hAnsi="Times New Roman" w:cs="Times New Roman"/>
          <w:sz w:val="28"/>
          <w:szCs w:val="28"/>
        </w:rPr>
        <w:t>земельных участков</w:t>
      </w:r>
      <w:r w:rsidR="00E653F3" w:rsidRPr="004A4149">
        <w:rPr>
          <w:rFonts w:ascii="Times New Roman" w:hAnsi="Times New Roman" w:cs="Times New Roman"/>
          <w:sz w:val="28"/>
          <w:szCs w:val="28"/>
        </w:rPr>
        <w:t>, инвестиционных площадках, объектах</w:t>
      </w:r>
      <w:r w:rsidRPr="004A4149">
        <w:rPr>
          <w:rFonts w:ascii="Times New Roman" w:hAnsi="Times New Roman" w:cs="Times New Roman"/>
          <w:sz w:val="28"/>
          <w:szCs w:val="28"/>
        </w:rPr>
        <w:t xml:space="preserve"> муниципального имущества для реализации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социально-экономического положения </w:t>
      </w:r>
      <w:r w:rsidR="00E50E23" w:rsidRPr="004A4149">
        <w:rPr>
          <w:rFonts w:ascii="Times New Roman" w:hAnsi="Times New Roman" w:cs="Times New Roman"/>
          <w:sz w:val="28"/>
          <w:szCs w:val="28"/>
        </w:rPr>
        <w:t>Советск</w:t>
      </w:r>
      <w:r w:rsidR="004801ED" w:rsidRPr="004A4149">
        <w:rPr>
          <w:rFonts w:ascii="Times New Roman" w:hAnsi="Times New Roman" w:cs="Times New Roman"/>
          <w:sz w:val="28"/>
          <w:szCs w:val="28"/>
        </w:rPr>
        <w:t>ого</w:t>
      </w:r>
      <w:r w:rsidR="00E50E23" w:rsidRPr="004A4149">
        <w:rPr>
          <w:rFonts w:ascii="Times New Roman" w:hAnsi="Times New Roman" w:cs="Times New Roman"/>
          <w:sz w:val="28"/>
          <w:szCs w:val="28"/>
        </w:rPr>
        <w:t xml:space="preserve"> район</w:t>
      </w:r>
      <w:r w:rsidR="004801ED" w:rsidRPr="004A4149">
        <w:rPr>
          <w:rFonts w:ascii="Times New Roman" w:hAnsi="Times New Roman" w:cs="Times New Roman"/>
          <w:sz w:val="28"/>
          <w:szCs w:val="28"/>
        </w:rPr>
        <w:t>а</w:t>
      </w:r>
      <w:r w:rsidRPr="004A4149">
        <w:rPr>
          <w:rFonts w:ascii="Times New Roman" w:hAnsi="Times New Roman" w:cs="Times New Roman"/>
          <w:sz w:val="28"/>
          <w:szCs w:val="28"/>
        </w:rPr>
        <w:t>, кадрового потенциала;</w:t>
      </w:r>
    </w:p>
    <w:p w:rsidR="00AA53B5" w:rsidRPr="004A4149" w:rsidRDefault="00E653F3">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возможных </w:t>
      </w:r>
      <w:r w:rsidR="00C2792C" w:rsidRPr="004A4149">
        <w:rPr>
          <w:rFonts w:ascii="Times New Roman" w:hAnsi="Times New Roman" w:cs="Times New Roman"/>
          <w:sz w:val="28"/>
          <w:szCs w:val="28"/>
        </w:rPr>
        <w:t>ин</w:t>
      </w:r>
      <w:r w:rsidRPr="004A4149">
        <w:rPr>
          <w:rFonts w:ascii="Times New Roman" w:hAnsi="Times New Roman" w:cs="Times New Roman"/>
          <w:sz w:val="28"/>
          <w:szCs w:val="28"/>
        </w:rPr>
        <w:t>струментов</w:t>
      </w:r>
      <w:r w:rsidR="00C2792C" w:rsidRPr="004A4149">
        <w:rPr>
          <w:rFonts w:ascii="Times New Roman" w:hAnsi="Times New Roman" w:cs="Times New Roman"/>
          <w:sz w:val="28"/>
          <w:szCs w:val="28"/>
        </w:rPr>
        <w:t xml:space="preserve"> поддержки </w:t>
      </w:r>
      <w:r w:rsidRPr="004A4149">
        <w:rPr>
          <w:rFonts w:ascii="Times New Roman" w:hAnsi="Times New Roman" w:cs="Times New Roman"/>
          <w:sz w:val="28"/>
          <w:szCs w:val="28"/>
        </w:rPr>
        <w:t>инвестиционной деятельности</w:t>
      </w:r>
      <w:r w:rsidR="00E50E23" w:rsidRPr="004A4149">
        <w:rPr>
          <w:rFonts w:ascii="Times New Roman" w:hAnsi="Times New Roman" w:cs="Times New Roman"/>
          <w:sz w:val="28"/>
          <w:szCs w:val="28"/>
        </w:rPr>
        <w:t>.</w:t>
      </w:r>
    </w:p>
    <w:p w:rsidR="00AA53B5" w:rsidRPr="004A4149" w:rsidRDefault="00C2792C">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2.3.2. Организационное сопровождение реализации инвестиционного проекта, в том числе:</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рассмотрение обращения инвестора (инициатора);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организация переговоров, встреч, совещаний, консультаций, направленных на решение вопросов, возникающих в процессе реализации инвестиционного проекта;</w:t>
      </w:r>
    </w:p>
    <w:p w:rsidR="00AA53B5" w:rsidRPr="004A4149" w:rsidRDefault="00E653F3">
      <w:pPr>
        <w:pStyle w:val="ConsPlusNormal"/>
        <w:ind w:firstLine="709"/>
        <w:jc w:val="both"/>
        <w:rPr>
          <w:rFonts w:ascii="Times New Roman" w:hAnsi="Times New Roman" w:cs="Times New Roman"/>
        </w:rPr>
      </w:pPr>
      <w:r w:rsidRPr="004A4149">
        <w:rPr>
          <w:rFonts w:ascii="Times New Roman" w:hAnsi="Times New Roman" w:cs="Times New Roman"/>
          <w:sz w:val="28"/>
          <w:szCs w:val="28"/>
        </w:rPr>
        <w:t xml:space="preserve">оказание содействия инвестору (инициатору) в подготовке презентационных материалов и </w:t>
      </w:r>
      <w:r w:rsidR="00C2792C" w:rsidRPr="004A4149">
        <w:rPr>
          <w:rFonts w:ascii="Times New Roman" w:hAnsi="Times New Roman" w:cs="Times New Roman"/>
          <w:sz w:val="28"/>
          <w:szCs w:val="28"/>
        </w:rPr>
        <w:t>разработк</w:t>
      </w:r>
      <w:r w:rsidRPr="004A4149">
        <w:rPr>
          <w:rFonts w:ascii="Times New Roman" w:hAnsi="Times New Roman" w:cs="Times New Roman"/>
          <w:sz w:val="28"/>
          <w:szCs w:val="28"/>
        </w:rPr>
        <w:t>е</w:t>
      </w:r>
      <w:r w:rsidR="00C2792C" w:rsidRPr="004A4149">
        <w:rPr>
          <w:rFonts w:ascii="Times New Roman" w:hAnsi="Times New Roman" w:cs="Times New Roman"/>
          <w:sz w:val="28"/>
          <w:szCs w:val="28"/>
        </w:rPr>
        <w:t xml:space="preserve"> плана мероприятий по сопровождению инвестиционного </w:t>
      </w:r>
      <w:r w:rsidR="00C2792C" w:rsidRPr="004A4149">
        <w:rPr>
          <w:rFonts w:ascii="Times New Roman" w:hAnsi="Times New Roman" w:cs="Times New Roman"/>
          <w:spacing w:val="-2"/>
          <w:sz w:val="28"/>
          <w:szCs w:val="28"/>
        </w:rPr>
        <w:t>проекта</w:t>
      </w:r>
      <w:r w:rsidR="00C2792C" w:rsidRPr="004A4149">
        <w:rPr>
          <w:rFonts w:ascii="Times New Roman" w:hAnsi="Times New Roman" w:cs="Times New Roman"/>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размещение сведений об инвестиционном проекте в </w:t>
      </w:r>
      <w:r w:rsidR="00E653F3" w:rsidRPr="004A4149">
        <w:rPr>
          <w:rFonts w:ascii="Times New Roman" w:hAnsi="Times New Roman" w:cs="Times New Roman"/>
          <w:sz w:val="28"/>
          <w:szCs w:val="28"/>
        </w:rPr>
        <w:t>Реестре инвестиционных проектов, реализуемых или планируемых к реализации на территории</w:t>
      </w:r>
      <w:r w:rsidR="00E653F3" w:rsidRPr="004A4149">
        <w:rPr>
          <w:rFonts w:ascii="Times New Roman" w:hAnsi="Times New Roman" w:cs="Times New Roman"/>
          <w:color w:val="auto"/>
          <w:sz w:val="28"/>
          <w:szCs w:val="28"/>
        </w:rPr>
        <w:t xml:space="preserve"> </w:t>
      </w:r>
      <w:r w:rsidR="00E653F3" w:rsidRPr="004A4149">
        <w:rPr>
          <w:rFonts w:ascii="Times New Roman" w:hAnsi="Times New Roman" w:cs="Times New Roman"/>
          <w:color w:val="auto"/>
          <w:sz w:val="28"/>
          <w:szCs w:val="28"/>
        </w:rPr>
        <w:lastRenderedPageBreak/>
        <w:t>муниципального образования Советский муниципальный район</w:t>
      </w:r>
      <w:r w:rsidR="00E653F3" w:rsidRPr="004A4149">
        <w:rPr>
          <w:rFonts w:ascii="Times New Roman" w:hAnsi="Times New Roman" w:cs="Times New Roman"/>
          <w:sz w:val="28"/>
          <w:szCs w:val="28"/>
        </w:rPr>
        <w:t xml:space="preserve"> Кировской области, </w:t>
      </w:r>
      <w:r w:rsidRPr="004A4149">
        <w:rPr>
          <w:rFonts w:ascii="Times New Roman" w:hAnsi="Times New Roman" w:cs="Times New Roman"/>
          <w:sz w:val="28"/>
          <w:szCs w:val="28"/>
        </w:rPr>
        <w:t xml:space="preserve">на официальном сайте </w:t>
      </w:r>
      <w:r w:rsidR="00E50E23" w:rsidRPr="004A4149">
        <w:rPr>
          <w:rFonts w:ascii="Times New Roman" w:hAnsi="Times New Roman" w:cs="Times New Roman"/>
          <w:sz w:val="28"/>
          <w:szCs w:val="28"/>
        </w:rPr>
        <w:t>органов местного самоуправления Советского района Кировской области</w:t>
      </w:r>
      <w:r w:rsidRPr="004A4149">
        <w:rPr>
          <w:rFonts w:ascii="Times New Roman" w:hAnsi="Times New Roman" w:cs="Times New Roman"/>
          <w:sz w:val="28"/>
          <w:szCs w:val="28"/>
        </w:rPr>
        <w:t xml:space="preserve">, на инвестиционном портале </w:t>
      </w:r>
      <w:r w:rsidR="00E50E23" w:rsidRPr="004A4149">
        <w:rPr>
          <w:rFonts w:ascii="Times New Roman" w:hAnsi="Times New Roman" w:cs="Times New Roman"/>
          <w:sz w:val="28"/>
          <w:szCs w:val="28"/>
        </w:rPr>
        <w:t>Кировской</w:t>
      </w:r>
      <w:r w:rsidRPr="004A4149">
        <w:rPr>
          <w:rFonts w:ascii="Times New Roman" w:hAnsi="Times New Roman" w:cs="Times New Roman"/>
          <w:sz w:val="28"/>
          <w:szCs w:val="28"/>
        </w:rPr>
        <w:t xml:space="preserve"> области;</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взаимодействие куратора с органами исполнительной власти </w:t>
      </w:r>
      <w:r w:rsidR="00E50E23" w:rsidRPr="004A4149">
        <w:rPr>
          <w:rFonts w:ascii="Times New Roman" w:hAnsi="Times New Roman" w:cs="Times New Roman"/>
          <w:sz w:val="28"/>
          <w:szCs w:val="28"/>
        </w:rPr>
        <w:t>Кировской</w:t>
      </w:r>
      <w:r w:rsidRPr="004A4149">
        <w:rPr>
          <w:rFonts w:ascii="Times New Roman" w:hAnsi="Times New Roman" w:cs="Times New Roman"/>
          <w:sz w:val="28"/>
          <w:szCs w:val="28"/>
        </w:rPr>
        <w:t xml:space="preserve"> области, Агентством, учреждениями и организациями независимо от их организационно-правовой формы (при необходимости).</w:t>
      </w:r>
    </w:p>
    <w:p w:rsidR="00AA53B5" w:rsidRPr="004A4149" w:rsidRDefault="00C2792C">
      <w:pPr>
        <w:pStyle w:val="Standard"/>
        <w:ind w:firstLine="720"/>
        <w:jc w:val="both"/>
        <w:rPr>
          <w:sz w:val="28"/>
          <w:szCs w:val="28"/>
        </w:rPr>
      </w:pPr>
      <w:r w:rsidRPr="004A4149">
        <w:rPr>
          <w:sz w:val="28"/>
          <w:szCs w:val="28"/>
        </w:rPr>
        <w:t xml:space="preserve">2.4. Сопровождение инвестиционного проекта осуществляется </w:t>
      </w:r>
      <w:r w:rsidRPr="004A4149">
        <w:rPr>
          <w:sz w:val="28"/>
          <w:szCs w:val="28"/>
        </w:rPr>
        <w:br/>
        <w:t>на безвозмездной основе.</w:t>
      </w:r>
    </w:p>
    <w:p w:rsidR="00AA53B5" w:rsidRPr="004A4149" w:rsidRDefault="00AA53B5">
      <w:pPr>
        <w:pStyle w:val="Standard"/>
        <w:ind w:firstLine="720"/>
        <w:jc w:val="both"/>
        <w:rPr>
          <w:sz w:val="28"/>
          <w:szCs w:val="28"/>
        </w:rPr>
      </w:pPr>
    </w:p>
    <w:p w:rsidR="00AA53B5" w:rsidRPr="004A4149" w:rsidRDefault="00E653F3" w:rsidP="004A4149">
      <w:pPr>
        <w:pStyle w:val="Standard"/>
        <w:ind w:left="708"/>
        <w:rPr>
          <w:b/>
        </w:rPr>
      </w:pPr>
      <w:r w:rsidRPr="004A4149">
        <w:rPr>
          <w:b/>
          <w:sz w:val="28"/>
          <w:szCs w:val="28"/>
        </w:rPr>
        <w:t>3</w:t>
      </w:r>
      <w:r w:rsidR="00C2792C" w:rsidRPr="004A4149">
        <w:rPr>
          <w:b/>
          <w:sz w:val="28"/>
          <w:szCs w:val="28"/>
        </w:rPr>
        <w:t>. Порядок и сроки рассмотрения обращений инвесторов (инициаторов) инвестиционных проектов</w:t>
      </w:r>
    </w:p>
    <w:p w:rsidR="00AA53B5" w:rsidRPr="004A4149" w:rsidRDefault="00AA53B5">
      <w:pPr>
        <w:pStyle w:val="ConsPlusNormal"/>
        <w:jc w:val="both"/>
        <w:rPr>
          <w:rFonts w:ascii="Times New Roman" w:hAnsi="Times New Roman" w:cs="Times New Roman"/>
          <w:sz w:val="28"/>
          <w:szCs w:val="28"/>
        </w:rPr>
      </w:pPr>
    </w:p>
    <w:p w:rsidR="00AA53B5" w:rsidRPr="004A4149" w:rsidRDefault="00C2792C">
      <w:pPr>
        <w:pStyle w:val="ConsPlusNormal"/>
        <w:tabs>
          <w:tab w:val="left" w:pos="1418"/>
        </w:tabs>
        <w:jc w:val="both"/>
        <w:rPr>
          <w:rFonts w:ascii="Times New Roman" w:hAnsi="Times New Roman" w:cs="Times New Roman"/>
          <w:sz w:val="28"/>
          <w:szCs w:val="28"/>
        </w:rPr>
      </w:pPr>
      <w:bookmarkStart w:id="1" w:name="P82"/>
      <w:bookmarkEnd w:id="1"/>
      <w:r w:rsidRPr="004A4149">
        <w:rPr>
          <w:rFonts w:ascii="Times New Roman" w:hAnsi="Times New Roman" w:cs="Times New Roman"/>
          <w:sz w:val="28"/>
          <w:szCs w:val="28"/>
        </w:rPr>
        <w:t xml:space="preserve">3.1. Основанием для рассмотрения инвестиционного проекта </w:t>
      </w:r>
      <w:r w:rsidR="00B51452" w:rsidRPr="004A4149">
        <w:rPr>
          <w:rFonts w:ascii="Times New Roman" w:hAnsi="Times New Roman" w:cs="Times New Roman"/>
          <w:sz w:val="28"/>
          <w:szCs w:val="28"/>
        </w:rPr>
        <w:t xml:space="preserve">и его сопровождения </w:t>
      </w:r>
      <w:r w:rsidRPr="004A4149">
        <w:rPr>
          <w:rFonts w:ascii="Times New Roman" w:hAnsi="Times New Roman" w:cs="Times New Roman"/>
          <w:sz w:val="28"/>
          <w:szCs w:val="28"/>
        </w:rPr>
        <w:t xml:space="preserve">является </w:t>
      </w:r>
      <w:r w:rsidR="00B51452" w:rsidRPr="004A4149">
        <w:rPr>
          <w:rFonts w:ascii="Times New Roman" w:hAnsi="Times New Roman" w:cs="Times New Roman"/>
          <w:sz w:val="28"/>
          <w:szCs w:val="28"/>
        </w:rPr>
        <w:t xml:space="preserve">заявка </w:t>
      </w:r>
      <w:r w:rsidRPr="004A4149">
        <w:rPr>
          <w:rFonts w:ascii="Times New Roman" w:hAnsi="Times New Roman" w:cs="Times New Roman"/>
          <w:sz w:val="28"/>
          <w:szCs w:val="28"/>
        </w:rPr>
        <w:t>инвестора (инициатора) на сопровождение инвестиционного проекта</w:t>
      </w:r>
      <w:r w:rsidR="00B51452" w:rsidRPr="004A4149">
        <w:rPr>
          <w:rFonts w:ascii="Times New Roman" w:hAnsi="Times New Roman" w:cs="Times New Roman"/>
          <w:sz w:val="28"/>
          <w:szCs w:val="28"/>
        </w:rPr>
        <w:t xml:space="preserve"> по форме </w:t>
      </w:r>
      <w:r w:rsidRPr="004A4149">
        <w:rPr>
          <w:rFonts w:ascii="Times New Roman" w:hAnsi="Times New Roman" w:cs="Times New Roman"/>
          <w:sz w:val="28"/>
          <w:szCs w:val="28"/>
        </w:rPr>
        <w:t>в соответствии с приложением №</w:t>
      </w:r>
      <w:r w:rsidR="00B51452" w:rsidRPr="004A4149">
        <w:rPr>
          <w:rFonts w:ascii="Times New Roman" w:hAnsi="Times New Roman" w:cs="Times New Roman"/>
          <w:sz w:val="28"/>
          <w:szCs w:val="28"/>
        </w:rPr>
        <w:t xml:space="preserve"> </w:t>
      </w:r>
      <w:r w:rsidRPr="004A4149">
        <w:rPr>
          <w:rFonts w:ascii="Times New Roman" w:hAnsi="Times New Roman" w:cs="Times New Roman"/>
          <w:sz w:val="28"/>
          <w:szCs w:val="28"/>
        </w:rPr>
        <w:t>1 к настоящему Регламенту.</w:t>
      </w:r>
    </w:p>
    <w:p w:rsidR="00AA53B5" w:rsidRPr="004A4149" w:rsidRDefault="00C2792C" w:rsidP="00606598">
      <w:pPr>
        <w:widowControl/>
        <w:suppressAutoHyphens w:val="0"/>
        <w:spacing w:after="39" w:line="241" w:lineRule="auto"/>
        <w:ind w:firstLine="708"/>
        <w:jc w:val="both"/>
        <w:textAlignment w:val="auto"/>
        <w:rPr>
          <w:rFonts w:ascii="Times New Roman" w:hAnsi="Times New Roman" w:cs="Times New Roman"/>
        </w:rPr>
      </w:pPr>
      <w:r w:rsidRPr="004A4149">
        <w:rPr>
          <w:rFonts w:ascii="Times New Roman" w:hAnsi="Times New Roman" w:cs="Times New Roman"/>
          <w:sz w:val="28"/>
          <w:szCs w:val="28"/>
        </w:rPr>
        <w:t xml:space="preserve">К заявке прикладывается </w:t>
      </w:r>
      <w:r w:rsidR="00606598" w:rsidRPr="004A4149">
        <w:rPr>
          <w:rFonts w:ascii="Times New Roman" w:hAnsi="Times New Roman" w:cs="Times New Roman"/>
          <w:sz w:val="28"/>
          <w:szCs w:val="28"/>
        </w:rPr>
        <w:t>утвержденный инвестором (инициатором) инвестиционн</w:t>
      </w:r>
      <w:r w:rsidR="007370C4" w:rsidRPr="004A4149">
        <w:rPr>
          <w:rFonts w:ascii="Times New Roman" w:hAnsi="Times New Roman" w:cs="Times New Roman"/>
          <w:sz w:val="28"/>
          <w:szCs w:val="28"/>
        </w:rPr>
        <w:t>ый проект, выполненный с учетом требований</w:t>
      </w:r>
      <w:r w:rsidR="00606598" w:rsidRPr="004A4149">
        <w:rPr>
          <w:rFonts w:ascii="Times New Roman" w:hAnsi="Times New Roman" w:cs="Times New Roman"/>
          <w:sz w:val="28"/>
          <w:szCs w:val="28"/>
        </w:rPr>
        <w:t xml:space="preserve"> согласно приложению № 2 к настоящему Регламенту. </w:t>
      </w:r>
      <w:r w:rsidRPr="004A4149">
        <w:rPr>
          <w:rFonts w:ascii="Times New Roman" w:hAnsi="Times New Roman" w:cs="Times New Roman"/>
          <w:sz w:val="28"/>
          <w:szCs w:val="28"/>
        </w:rPr>
        <w:t xml:space="preserve">Также инвестор (инициатор) вправе по собственной инициативе представить презентацию инвестиционного проекта на электронном носителе в </w:t>
      </w:r>
      <w:r w:rsidRPr="004A4149">
        <w:rPr>
          <w:rFonts w:ascii="Times New Roman" w:hAnsi="Times New Roman" w:cs="Times New Roman"/>
          <w:bCs/>
          <w:sz w:val="28"/>
          <w:szCs w:val="28"/>
        </w:rPr>
        <w:t>формате .</w:t>
      </w:r>
      <w:proofErr w:type="spellStart"/>
      <w:r w:rsidRPr="004A4149">
        <w:rPr>
          <w:rFonts w:ascii="Times New Roman" w:hAnsi="Times New Roman" w:cs="Times New Roman"/>
          <w:bCs/>
          <w:sz w:val="28"/>
          <w:szCs w:val="28"/>
          <w:lang w:val="en-US"/>
        </w:rPr>
        <w:t>pdf</w:t>
      </w:r>
      <w:proofErr w:type="spellEnd"/>
      <w:r w:rsidRPr="004A4149">
        <w:rPr>
          <w:rFonts w:ascii="Times New Roman" w:hAnsi="Times New Roman" w:cs="Times New Roman"/>
          <w:bCs/>
          <w:sz w:val="28"/>
          <w:szCs w:val="28"/>
        </w:rPr>
        <w:t xml:space="preserve"> или .</w:t>
      </w:r>
      <w:proofErr w:type="spellStart"/>
      <w:r w:rsidRPr="004A4149">
        <w:rPr>
          <w:rFonts w:ascii="Times New Roman" w:hAnsi="Times New Roman" w:cs="Times New Roman"/>
          <w:bCs/>
          <w:sz w:val="28"/>
          <w:szCs w:val="28"/>
          <w:lang w:val="en-US"/>
        </w:rPr>
        <w:t>ppt</w:t>
      </w:r>
      <w:proofErr w:type="spellEnd"/>
      <w:r w:rsidRPr="004A4149">
        <w:rPr>
          <w:rFonts w:ascii="Times New Roman" w:hAnsi="Times New Roman" w:cs="Times New Roman"/>
          <w:sz w:val="28"/>
          <w:szCs w:val="28"/>
        </w:rPr>
        <w:t>.</w:t>
      </w:r>
    </w:p>
    <w:p w:rsidR="00AA53B5" w:rsidRPr="004A4149" w:rsidRDefault="00C2792C" w:rsidP="00631126">
      <w:pPr>
        <w:pStyle w:val="ConsPlusNormal"/>
        <w:ind w:firstLine="709"/>
        <w:jc w:val="both"/>
        <w:rPr>
          <w:rFonts w:ascii="Times New Roman" w:hAnsi="Times New Roman" w:cs="Times New Roman"/>
          <w:color w:val="auto"/>
          <w:sz w:val="28"/>
          <w:szCs w:val="28"/>
        </w:rPr>
      </w:pPr>
      <w:r w:rsidRPr="004A4149">
        <w:rPr>
          <w:rFonts w:ascii="Times New Roman" w:hAnsi="Times New Roman" w:cs="Times New Roman"/>
          <w:color w:val="auto"/>
          <w:sz w:val="28"/>
          <w:szCs w:val="28"/>
        </w:rPr>
        <w:t>Инвестор (инициатор) представляет заявку</w:t>
      </w:r>
      <w:r w:rsidR="00606598" w:rsidRPr="004A4149">
        <w:rPr>
          <w:rFonts w:ascii="Times New Roman" w:hAnsi="Times New Roman" w:cs="Times New Roman"/>
          <w:color w:val="auto"/>
          <w:sz w:val="28"/>
          <w:szCs w:val="28"/>
        </w:rPr>
        <w:t xml:space="preserve"> и</w:t>
      </w:r>
      <w:r w:rsidR="007370C4" w:rsidRPr="004A4149">
        <w:rPr>
          <w:rFonts w:ascii="Times New Roman" w:hAnsi="Times New Roman" w:cs="Times New Roman"/>
          <w:color w:val="auto"/>
          <w:sz w:val="28"/>
          <w:szCs w:val="28"/>
        </w:rPr>
        <w:t xml:space="preserve"> </w:t>
      </w:r>
      <w:r w:rsidR="00606598" w:rsidRPr="004A4149">
        <w:rPr>
          <w:rFonts w:ascii="Times New Roman" w:hAnsi="Times New Roman" w:cs="Times New Roman"/>
          <w:color w:val="auto"/>
          <w:sz w:val="28"/>
          <w:szCs w:val="28"/>
        </w:rPr>
        <w:t>инвестиционн</w:t>
      </w:r>
      <w:r w:rsidR="007370C4" w:rsidRPr="004A4149">
        <w:rPr>
          <w:rFonts w:ascii="Times New Roman" w:hAnsi="Times New Roman" w:cs="Times New Roman"/>
          <w:color w:val="auto"/>
          <w:sz w:val="28"/>
          <w:szCs w:val="28"/>
        </w:rPr>
        <w:t>ый</w:t>
      </w:r>
      <w:r w:rsidRPr="004A4149">
        <w:rPr>
          <w:rFonts w:ascii="Times New Roman" w:hAnsi="Times New Roman" w:cs="Times New Roman"/>
          <w:color w:val="auto"/>
          <w:sz w:val="28"/>
          <w:szCs w:val="28"/>
        </w:rPr>
        <w:t xml:space="preserve"> проект в </w:t>
      </w:r>
      <w:r w:rsidR="00606598" w:rsidRPr="004A4149">
        <w:rPr>
          <w:rFonts w:ascii="Times New Roman" w:hAnsi="Times New Roman" w:cs="Times New Roman"/>
          <w:sz w:val="28"/>
          <w:szCs w:val="28"/>
        </w:rPr>
        <w:t xml:space="preserve">администрацию Советского района Кировской области на бумажном или электронном носителе лично или по почте по адресу: </w:t>
      </w:r>
      <w:r w:rsidR="007370C4" w:rsidRPr="004A4149">
        <w:rPr>
          <w:rFonts w:ascii="Times New Roman" w:hAnsi="Times New Roman" w:cs="Times New Roman"/>
          <w:sz w:val="28"/>
          <w:szCs w:val="28"/>
        </w:rPr>
        <w:t xml:space="preserve">613340 Кировская обл.,  </w:t>
      </w:r>
      <w:r w:rsidR="00606598" w:rsidRPr="004A4149">
        <w:rPr>
          <w:rFonts w:ascii="Times New Roman" w:hAnsi="Times New Roman" w:cs="Times New Roman"/>
          <w:sz w:val="28"/>
          <w:szCs w:val="28"/>
        </w:rPr>
        <w:t>г.</w:t>
      </w:r>
      <w:r w:rsidR="007370C4" w:rsidRPr="004A4149">
        <w:rPr>
          <w:rFonts w:ascii="Times New Roman" w:hAnsi="Times New Roman" w:cs="Times New Roman"/>
          <w:sz w:val="28"/>
          <w:szCs w:val="28"/>
        </w:rPr>
        <w:t> </w:t>
      </w:r>
      <w:r w:rsidR="00606598" w:rsidRPr="004A4149">
        <w:rPr>
          <w:rFonts w:ascii="Times New Roman" w:hAnsi="Times New Roman" w:cs="Times New Roman"/>
          <w:sz w:val="28"/>
          <w:szCs w:val="28"/>
        </w:rPr>
        <w:t xml:space="preserve">Советск, ул. Кирова, д. 5 или в </w:t>
      </w:r>
      <w:r w:rsidRPr="004A4149">
        <w:rPr>
          <w:rFonts w:ascii="Times New Roman" w:hAnsi="Times New Roman" w:cs="Times New Roman"/>
          <w:color w:val="auto"/>
          <w:sz w:val="28"/>
          <w:szCs w:val="28"/>
        </w:rPr>
        <w:t xml:space="preserve">электронном виде </w:t>
      </w:r>
      <w:r w:rsidR="000334CE" w:rsidRPr="004A4149">
        <w:rPr>
          <w:rFonts w:ascii="Times New Roman" w:hAnsi="Times New Roman" w:cs="Times New Roman"/>
          <w:color w:val="auto"/>
          <w:sz w:val="28"/>
          <w:szCs w:val="28"/>
        </w:rPr>
        <w:t xml:space="preserve">на адрес электронной почты </w:t>
      </w:r>
      <w:r w:rsidR="00606598" w:rsidRPr="004A4149">
        <w:rPr>
          <w:rFonts w:ascii="Times New Roman" w:hAnsi="Times New Roman" w:cs="Times New Roman"/>
          <w:color w:val="auto"/>
          <w:sz w:val="28"/>
          <w:szCs w:val="28"/>
        </w:rPr>
        <w:t>инвестиционного уполномоченного</w:t>
      </w:r>
      <w:r w:rsidR="000334CE" w:rsidRPr="004A4149">
        <w:rPr>
          <w:rFonts w:ascii="Times New Roman" w:hAnsi="Times New Roman" w:cs="Times New Roman"/>
          <w:color w:val="auto"/>
          <w:sz w:val="28"/>
          <w:szCs w:val="28"/>
        </w:rPr>
        <w:t xml:space="preserve"> </w:t>
      </w:r>
      <w:hyperlink r:id="rId10" w:history="1">
        <w:r w:rsidR="00DD68F4" w:rsidRPr="004A4149">
          <w:rPr>
            <w:rStyle w:val="aff0"/>
            <w:rFonts w:ascii="Times New Roman" w:hAnsi="Times New Roman" w:cs="Times New Roman"/>
            <w:sz w:val="28"/>
            <w:szCs w:val="28"/>
            <w:lang w:val="en-US"/>
          </w:rPr>
          <w:t>fo</w:t>
        </w:r>
        <w:r w:rsidR="00DD68F4" w:rsidRPr="004A4149">
          <w:rPr>
            <w:rStyle w:val="aff0"/>
            <w:rFonts w:ascii="Times New Roman" w:hAnsi="Times New Roman" w:cs="Times New Roman"/>
            <w:sz w:val="28"/>
            <w:szCs w:val="28"/>
          </w:rPr>
          <w:t>30@</w:t>
        </w:r>
        <w:r w:rsidR="00DD68F4" w:rsidRPr="004A4149">
          <w:rPr>
            <w:rStyle w:val="aff0"/>
            <w:rFonts w:ascii="Times New Roman" w:hAnsi="Times New Roman" w:cs="Times New Roman"/>
            <w:sz w:val="28"/>
            <w:szCs w:val="28"/>
            <w:lang w:val="en-US"/>
          </w:rPr>
          <w:t>depfin</w:t>
        </w:r>
        <w:r w:rsidR="00DD68F4" w:rsidRPr="004A4149">
          <w:rPr>
            <w:rStyle w:val="aff0"/>
            <w:rFonts w:ascii="Times New Roman" w:hAnsi="Times New Roman" w:cs="Times New Roman"/>
            <w:sz w:val="28"/>
            <w:szCs w:val="28"/>
          </w:rPr>
          <w:t>.</w:t>
        </w:r>
        <w:r w:rsidR="00DD68F4" w:rsidRPr="004A4149">
          <w:rPr>
            <w:rStyle w:val="aff0"/>
            <w:rFonts w:ascii="Times New Roman" w:hAnsi="Times New Roman" w:cs="Times New Roman"/>
            <w:sz w:val="28"/>
            <w:szCs w:val="28"/>
            <w:lang w:val="en-US"/>
          </w:rPr>
          <w:t>kirov</w:t>
        </w:r>
        <w:r w:rsidR="00DD68F4" w:rsidRPr="004A4149">
          <w:rPr>
            <w:rStyle w:val="aff0"/>
            <w:rFonts w:ascii="Times New Roman" w:hAnsi="Times New Roman" w:cs="Times New Roman"/>
            <w:sz w:val="28"/>
            <w:szCs w:val="28"/>
          </w:rPr>
          <w:t>.</w:t>
        </w:r>
        <w:proofErr w:type="spellStart"/>
        <w:r w:rsidR="00DD68F4" w:rsidRPr="004A4149">
          <w:rPr>
            <w:rStyle w:val="aff0"/>
            <w:rFonts w:ascii="Times New Roman" w:hAnsi="Times New Roman" w:cs="Times New Roman"/>
            <w:sz w:val="28"/>
            <w:szCs w:val="28"/>
            <w:lang w:val="en-US"/>
          </w:rPr>
          <w:t>ru</w:t>
        </w:r>
        <w:proofErr w:type="spellEnd"/>
      </w:hyperlink>
      <w:r w:rsidR="00606598" w:rsidRPr="004A4149">
        <w:rPr>
          <w:rFonts w:ascii="Times New Roman" w:hAnsi="Times New Roman" w:cs="Times New Roman"/>
        </w:rPr>
        <w:t>.</w:t>
      </w:r>
    </w:p>
    <w:p w:rsidR="005442E3" w:rsidRPr="004A4149" w:rsidRDefault="00C2792C" w:rsidP="005442E3">
      <w:pPr>
        <w:widowControl/>
        <w:suppressAutoHyphens w:val="0"/>
        <w:spacing w:after="53" w:line="259" w:lineRule="auto"/>
        <w:ind w:firstLine="708"/>
        <w:jc w:val="both"/>
        <w:textAlignment w:val="auto"/>
        <w:rPr>
          <w:rFonts w:ascii="Times New Roman" w:hAnsi="Times New Roman" w:cs="Times New Roman"/>
          <w:sz w:val="28"/>
          <w:szCs w:val="28"/>
        </w:rPr>
      </w:pPr>
      <w:bookmarkStart w:id="2" w:name="P85"/>
      <w:bookmarkEnd w:id="2"/>
      <w:r w:rsidRPr="004A4149">
        <w:rPr>
          <w:rFonts w:ascii="Times New Roman" w:hAnsi="Times New Roman" w:cs="Times New Roman"/>
          <w:spacing w:val="-6"/>
          <w:sz w:val="28"/>
          <w:szCs w:val="28"/>
        </w:rPr>
        <w:t>3.2. Заявка регистрируется как входящая документация</w:t>
      </w:r>
      <w:r w:rsidR="00791927" w:rsidRPr="004A4149">
        <w:rPr>
          <w:rFonts w:ascii="Times New Roman" w:hAnsi="Times New Roman" w:cs="Times New Roman"/>
          <w:spacing w:val="-6"/>
          <w:sz w:val="28"/>
          <w:szCs w:val="28"/>
        </w:rPr>
        <w:t xml:space="preserve"> </w:t>
      </w:r>
      <w:r w:rsidRPr="004A4149">
        <w:rPr>
          <w:rFonts w:ascii="Times New Roman" w:hAnsi="Times New Roman" w:cs="Times New Roman"/>
          <w:sz w:val="28"/>
          <w:szCs w:val="28"/>
        </w:rPr>
        <w:t>в течение одного рабочего дня со дня е</w:t>
      </w:r>
      <w:r w:rsidR="002459C2">
        <w:rPr>
          <w:rFonts w:ascii="Times New Roman" w:hAnsi="Times New Roman" w:cs="Times New Roman"/>
          <w:sz w:val="28"/>
          <w:szCs w:val="28"/>
        </w:rPr>
        <w:t>ё</w:t>
      </w:r>
      <w:r w:rsidRPr="004A4149">
        <w:rPr>
          <w:rFonts w:ascii="Times New Roman" w:hAnsi="Times New Roman" w:cs="Times New Roman"/>
          <w:sz w:val="28"/>
          <w:szCs w:val="28"/>
        </w:rPr>
        <w:t xml:space="preserve"> поступления.</w:t>
      </w:r>
      <w:r w:rsidR="005442E3" w:rsidRPr="004A4149">
        <w:rPr>
          <w:rFonts w:ascii="Times New Roman" w:hAnsi="Times New Roman" w:cs="Times New Roman"/>
          <w:sz w:val="28"/>
          <w:szCs w:val="28"/>
        </w:rPr>
        <w:t xml:space="preserve"> Заявку и прилагаемые к ней документы, представленные инвестором (инициатором) с соблюдением требований настоящего Регламента, рассматривает </w:t>
      </w:r>
      <w:r w:rsidR="006E7DA6">
        <w:rPr>
          <w:rFonts w:ascii="Times New Roman" w:hAnsi="Times New Roman" w:cs="Times New Roman"/>
          <w:sz w:val="28"/>
          <w:szCs w:val="28"/>
        </w:rPr>
        <w:t>о</w:t>
      </w:r>
      <w:r w:rsidR="005442E3" w:rsidRPr="004A4149">
        <w:rPr>
          <w:rFonts w:ascii="Times New Roman" w:hAnsi="Times New Roman" w:cs="Times New Roman"/>
          <w:sz w:val="28"/>
          <w:szCs w:val="28"/>
        </w:rPr>
        <w:t>тдел</w:t>
      </w:r>
      <w:r w:rsidR="005C66C0" w:rsidRPr="004A4149">
        <w:rPr>
          <w:rFonts w:ascii="Times New Roman" w:hAnsi="Times New Roman" w:cs="Times New Roman"/>
          <w:sz w:val="28"/>
          <w:szCs w:val="28"/>
        </w:rPr>
        <w:t xml:space="preserve"> экономического развития и торговли</w:t>
      </w:r>
      <w:r w:rsidR="005442E3" w:rsidRPr="004A4149">
        <w:rPr>
          <w:rFonts w:ascii="Times New Roman" w:hAnsi="Times New Roman" w:cs="Times New Roman"/>
          <w:sz w:val="28"/>
          <w:szCs w:val="28"/>
        </w:rPr>
        <w:t xml:space="preserve">. </w:t>
      </w:r>
    </w:p>
    <w:p w:rsidR="00AA53B5" w:rsidRPr="004A4149" w:rsidRDefault="005C66C0" w:rsidP="00631126">
      <w:pPr>
        <w:pStyle w:val="Standard"/>
        <w:ind w:firstLine="720"/>
        <w:jc w:val="both"/>
        <w:rPr>
          <w:sz w:val="28"/>
          <w:szCs w:val="28"/>
        </w:rPr>
      </w:pPr>
      <w:r w:rsidRPr="004A4149">
        <w:rPr>
          <w:sz w:val="28"/>
          <w:szCs w:val="28"/>
        </w:rPr>
        <w:t xml:space="preserve">3.3. </w:t>
      </w:r>
      <w:r w:rsidR="00C2792C" w:rsidRPr="004A4149">
        <w:rPr>
          <w:sz w:val="28"/>
          <w:szCs w:val="28"/>
        </w:rPr>
        <w:t>Ответственность за достоверность сведений по инвестиционному проекту нес</w:t>
      </w:r>
      <w:r w:rsidR="002459C2">
        <w:rPr>
          <w:sz w:val="28"/>
          <w:szCs w:val="28"/>
        </w:rPr>
        <w:t>ё</w:t>
      </w:r>
      <w:r w:rsidR="00C2792C" w:rsidRPr="004A4149">
        <w:rPr>
          <w:sz w:val="28"/>
          <w:szCs w:val="28"/>
        </w:rPr>
        <w:t>т заявитель – инвестор (инициатор) проекта.</w:t>
      </w:r>
    </w:p>
    <w:p w:rsidR="00AA53B5" w:rsidRPr="004A4149" w:rsidRDefault="00C2792C" w:rsidP="005C66C0">
      <w:pPr>
        <w:widowControl/>
        <w:suppressAutoHyphens w:val="0"/>
        <w:spacing w:after="53" w:line="259" w:lineRule="auto"/>
        <w:ind w:firstLine="708"/>
        <w:jc w:val="both"/>
        <w:textAlignment w:val="auto"/>
        <w:rPr>
          <w:rFonts w:ascii="Times New Roman" w:hAnsi="Times New Roman" w:cs="Times New Roman"/>
        </w:rPr>
      </w:pPr>
      <w:bookmarkStart w:id="3" w:name="P95"/>
      <w:bookmarkEnd w:id="3"/>
      <w:r w:rsidRPr="004A4149">
        <w:rPr>
          <w:rFonts w:ascii="Times New Roman" w:hAnsi="Times New Roman" w:cs="Times New Roman"/>
          <w:spacing w:val="-2"/>
          <w:sz w:val="28"/>
          <w:szCs w:val="28"/>
        </w:rPr>
        <w:t>3.4. </w:t>
      </w:r>
      <w:r w:rsidR="005C66C0" w:rsidRPr="004A4149">
        <w:rPr>
          <w:rFonts w:ascii="Times New Roman" w:hAnsi="Times New Roman" w:cs="Times New Roman"/>
          <w:sz w:val="28"/>
          <w:szCs w:val="28"/>
        </w:rPr>
        <w:t>Отдел экономического развития и торговли</w:t>
      </w:r>
      <w:r w:rsidRPr="004A4149">
        <w:rPr>
          <w:rFonts w:ascii="Times New Roman" w:hAnsi="Times New Roman" w:cs="Times New Roman"/>
          <w:sz w:val="28"/>
          <w:szCs w:val="28"/>
        </w:rPr>
        <w:t xml:space="preserve"> в течение </w:t>
      </w:r>
      <w:r w:rsidR="005C66C0" w:rsidRPr="004A4149">
        <w:rPr>
          <w:rFonts w:ascii="Times New Roman" w:hAnsi="Times New Roman" w:cs="Times New Roman"/>
          <w:sz w:val="28"/>
          <w:szCs w:val="28"/>
        </w:rPr>
        <w:t>5</w:t>
      </w:r>
      <w:r w:rsidRPr="004A4149">
        <w:rPr>
          <w:rFonts w:ascii="Times New Roman" w:hAnsi="Times New Roman" w:cs="Times New Roman"/>
          <w:sz w:val="28"/>
          <w:szCs w:val="28"/>
        </w:rPr>
        <w:t xml:space="preserve"> рабочих дней со дня регистрации заявки возвращает инвестору (инициатору) заявку с приложенными к ней документами с обоснованием причин возврата </w:t>
      </w:r>
      <w:r w:rsidRPr="004A4149">
        <w:rPr>
          <w:rFonts w:ascii="Times New Roman" w:hAnsi="Times New Roman" w:cs="Times New Roman"/>
          <w:spacing w:val="-2"/>
          <w:sz w:val="28"/>
          <w:szCs w:val="28"/>
        </w:rPr>
        <w:t>в случае:</w:t>
      </w:r>
    </w:p>
    <w:p w:rsidR="00AA53B5" w:rsidRPr="004A4149" w:rsidRDefault="00C2792C" w:rsidP="00631126">
      <w:pPr>
        <w:pStyle w:val="ConsPlusNormal"/>
        <w:tabs>
          <w:tab w:val="left" w:pos="1418"/>
        </w:tabs>
        <w:jc w:val="both"/>
        <w:rPr>
          <w:rFonts w:ascii="Times New Roman" w:hAnsi="Times New Roman" w:cs="Times New Roman"/>
        </w:rPr>
      </w:pPr>
      <w:r w:rsidRPr="004A4149">
        <w:rPr>
          <w:rFonts w:ascii="Times New Roman" w:hAnsi="Times New Roman" w:cs="Times New Roman"/>
          <w:spacing w:val="-2"/>
          <w:sz w:val="28"/>
          <w:szCs w:val="28"/>
        </w:rPr>
        <w:t xml:space="preserve">- несоответствия представленной заявки </w:t>
      </w:r>
      <w:hyperlink w:anchor="P138">
        <w:r w:rsidRPr="004A4149">
          <w:rPr>
            <w:rStyle w:val="-"/>
            <w:rFonts w:ascii="Times New Roman" w:hAnsi="Times New Roman" w:cs="Times New Roman"/>
            <w:color w:val="auto"/>
            <w:spacing w:val="-2"/>
            <w:sz w:val="28"/>
            <w:szCs w:val="28"/>
            <w:u w:val="none"/>
          </w:rPr>
          <w:t>приложению № 1</w:t>
        </w:r>
      </w:hyperlink>
      <w:r w:rsidRPr="004A4149">
        <w:rPr>
          <w:rFonts w:ascii="Times New Roman" w:hAnsi="Times New Roman" w:cs="Times New Roman"/>
          <w:color w:val="auto"/>
          <w:sz w:val="28"/>
          <w:szCs w:val="28"/>
        </w:rPr>
        <w:t xml:space="preserve"> </w:t>
      </w:r>
      <w:r w:rsidRPr="004A4149">
        <w:rPr>
          <w:rFonts w:ascii="Times New Roman" w:hAnsi="Times New Roman" w:cs="Times New Roman"/>
          <w:sz w:val="28"/>
          <w:szCs w:val="28"/>
        </w:rPr>
        <w:t>к настоящему Регламенту;</w:t>
      </w: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 непредставления инвестиционного проекта;</w:t>
      </w: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 xml:space="preserve">- несоответствия инвестора (инициатора) требованиям, указанным </w:t>
      </w:r>
      <w:r w:rsidRPr="004A4149">
        <w:rPr>
          <w:rFonts w:ascii="Times New Roman" w:hAnsi="Times New Roman" w:cs="Times New Roman"/>
          <w:sz w:val="28"/>
          <w:szCs w:val="28"/>
        </w:rPr>
        <w:br/>
        <w:t>в пункте 1.4 настоящего Регламента;</w:t>
      </w:r>
    </w:p>
    <w:p w:rsidR="00AA53B5" w:rsidRPr="004A4149" w:rsidRDefault="00C2792C">
      <w:pPr>
        <w:pStyle w:val="ConsPlusNormal"/>
        <w:tabs>
          <w:tab w:val="left" w:pos="1418"/>
        </w:tabs>
        <w:jc w:val="both"/>
        <w:rPr>
          <w:rFonts w:ascii="Times New Roman" w:hAnsi="Times New Roman" w:cs="Times New Roman"/>
          <w:sz w:val="28"/>
          <w:szCs w:val="28"/>
        </w:rPr>
      </w:pPr>
      <w:r w:rsidRPr="004A4149">
        <w:rPr>
          <w:rFonts w:ascii="Times New Roman" w:hAnsi="Times New Roman" w:cs="Times New Roman"/>
          <w:sz w:val="28"/>
          <w:szCs w:val="28"/>
        </w:rPr>
        <w:t>- отнесения инвестиционного проекта к инвестиционным проектам, указанным в пункте 1.5 настоящего Регламента.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В случае устранения обстоятельств, послуживших основанием для возврата заявки, инвестор (инициатор) вправе повторно обратиться </w:t>
      </w:r>
      <w:r w:rsidRPr="004A4149">
        <w:rPr>
          <w:rFonts w:ascii="Times New Roman" w:hAnsi="Times New Roman" w:cs="Times New Roman"/>
          <w:sz w:val="28"/>
          <w:szCs w:val="28"/>
        </w:rPr>
        <w:br/>
        <w:t xml:space="preserve">в администрацию </w:t>
      </w:r>
      <w:r w:rsidR="00CC1224" w:rsidRPr="004A4149">
        <w:rPr>
          <w:rFonts w:ascii="Times New Roman" w:hAnsi="Times New Roman" w:cs="Times New Roman"/>
          <w:sz w:val="28"/>
          <w:szCs w:val="28"/>
        </w:rPr>
        <w:t>Советского района</w:t>
      </w:r>
      <w:r w:rsidRPr="004A4149">
        <w:rPr>
          <w:rFonts w:ascii="Times New Roman" w:hAnsi="Times New Roman" w:cs="Times New Roman"/>
          <w:sz w:val="28"/>
          <w:szCs w:val="28"/>
        </w:rPr>
        <w:t xml:space="preserve"> в соответствии с настоящим Регламентом.</w:t>
      </w:r>
    </w:p>
    <w:p w:rsidR="00AA53B5" w:rsidRPr="004A4149" w:rsidRDefault="00C2792C" w:rsidP="005C66C0">
      <w:pPr>
        <w:widowControl/>
        <w:suppressAutoHyphens w:val="0"/>
        <w:spacing w:after="53" w:line="259" w:lineRule="auto"/>
        <w:ind w:firstLine="708"/>
        <w:jc w:val="both"/>
        <w:textAlignment w:val="auto"/>
        <w:rPr>
          <w:rFonts w:ascii="Times New Roman" w:hAnsi="Times New Roman" w:cs="Times New Roman"/>
          <w:sz w:val="28"/>
          <w:szCs w:val="28"/>
        </w:rPr>
      </w:pPr>
      <w:r w:rsidRPr="004A4149">
        <w:rPr>
          <w:rFonts w:ascii="Times New Roman" w:hAnsi="Times New Roman" w:cs="Times New Roman"/>
          <w:sz w:val="28"/>
          <w:szCs w:val="28"/>
        </w:rPr>
        <w:lastRenderedPageBreak/>
        <w:t>3.</w:t>
      </w:r>
      <w:r w:rsidR="00E85008" w:rsidRPr="004A4149">
        <w:rPr>
          <w:rFonts w:ascii="Times New Roman" w:hAnsi="Times New Roman" w:cs="Times New Roman"/>
          <w:sz w:val="28"/>
          <w:szCs w:val="28"/>
        </w:rPr>
        <w:t>5</w:t>
      </w:r>
      <w:r w:rsidRPr="004A4149">
        <w:rPr>
          <w:rFonts w:ascii="Times New Roman" w:hAnsi="Times New Roman" w:cs="Times New Roman"/>
          <w:sz w:val="28"/>
          <w:szCs w:val="28"/>
        </w:rPr>
        <w:t xml:space="preserve">. </w:t>
      </w:r>
      <w:r w:rsidR="005C66C0" w:rsidRPr="004A4149">
        <w:rPr>
          <w:rFonts w:ascii="Times New Roman" w:hAnsi="Times New Roman" w:cs="Times New Roman"/>
          <w:sz w:val="28"/>
          <w:szCs w:val="28"/>
        </w:rPr>
        <w:t>Отдел экономического развития и торговли</w:t>
      </w:r>
      <w:r w:rsidRPr="004A4149">
        <w:rPr>
          <w:rFonts w:ascii="Times New Roman" w:hAnsi="Times New Roman" w:cs="Times New Roman"/>
          <w:sz w:val="28"/>
          <w:szCs w:val="28"/>
        </w:rPr>
        <w:t xml:space="preserve"> запрашивает сведения, указанные в пункте 1.4 настоящего Порядка, с использованием единого федерального реестра сведений о банкротстве - </w:t>
      </w:r>
      <w:r w:rsidRPr="004A4149">
        <w:rPr>
          <w:rFonts w:ascii="Times New Roman" w:hAnsi="Times New Roman" w:cs="Times New Roman"/>
          <w:spacing w:val="-8"/>
          <w:sz w:val="28"/>
          <w:szCs w:val="28"/>
        </w:rPr>
        <w:t xml:space="preserve">технологический </w:t>
      </w:r>
      <w:r w:rsidRPr="004A4149">
        <w:rPr>
          <w:rFonts w:ascii="Times New Roman" w:hAnsi="Times New Roman" w:cs="Times New Roman"/>
          <w:sz w:val="28"/>
          <w:szCs w:val="28"/>
        </w:rPr>
        <w:t xml:space="preserve">портал </w:t>
      </w:r>
      <w:hyperlink r:id="rId11" w:history="1">
        <w:r w:rsidR="00CA3245" w:rsidRPr="004A4149">
          <w:rPr>
            <w:rStyle w:val="aff0"/>
            <w:rFonts w:ascii="Times New Roman" w:hAnsi="Times New Roman" w:cs="Times New Roman"/>
            <w:sz w:val="28"/>
            <w:szCs w:val="28"/>
          </w:rPr>
          <w:t>https://bankrot.fedresurs.ru</w:t>
        </w:r>
      </w:hyperlink>
      <w:r w:rsidRPr="004A4149">
        <w:rPr>
          <w:rFonts w:ascii="Times New Roman" w:hAnsi="Times New Roman" w:cs="Times New Roman"/>
          <w:sz w:val="28"/>
          <w:szCs w:val="28"/>
        </w:rPr>
        <w:t xml:space="preserve">, картотеки арбитражных дел - </w:t>
      </w:r>
      <w:r w:rsidRPr="004A4149">
        <w:rPr>
          <w:rFonts w:ascii="Times New Roman" w:hAnsi="Times New Roman" w:cs="Times New Roman"/>
          <w:spacing w:val="-8"/>
          <w:sz w:val="28"/>
          <w:szCs w:val="28"/>
        </w:rPr>
        <w:t xml:space="preserve">технологический </w:t>
      </w:r>
      <w:r w:rsidRPr="004A4149">
        <w:rPr>
          <w:rFonts w:ascii="Times New Roman" w:hAnsi="Times New Roman" w:cs="Times New Roman"/>
          <w:sz w:val="28"/>
          <w:szCs w:val="28"/>
        </w:rPr>
        <w:t xml:space="preserve">портал </w:t>
      </w:r>
      <w:hyperlink r:id="rId12" w:history="1">
        <w:r w:rsidR="00CA3245" w:rsidRPr="004A4149">
          <w:rPr>
            <w:rStyle w:val="aff0"/>
            <w:rFonts w:ascii="Times New Roman" w:hAnsi="Times New Roman" w:cs="Times New Roman"/>
            <w:sz w:val="28"/>
            <w:szCs w:val="28"/>
          </w:rPr>
          <w:t>http://kad.arbitr.ru</w:t>
        </w:r>
      </w:hyperlink>
      <w:r w:rsidRPr="004A4149">
        <w:rPr>
          <w:rFonts w:ascii="Times New Roman" w:hAnsi="Times New Roman" w:cs="Times New Roman"/>
          <w:sz w:val="28"/>
          <w:szCs w:val="28"/>
        </w:rPr>
        <w:t>.</w:t>
      </w:r>
    </w:p>
    <w:p w:rsidR="00DB1636" w:rsidRPr="004A4149" w:rsidRDefault="00DB1636" w:rsidP="00DB1636">
      <w:pPr>
        <w:pStyle w:val="af4"/>
        <w:tabs>
          <w:tab w:val="left" w:pos="709"/>
        </w:tabs>
        <w:suppressAutoHyphens w:val="0"/>
        <w:spacing w:line="242" w:lineRule="auto"/>
        <w:ind w:left="0"/>
        <w:contextualSpacing/>
        <w:jc w:val="both"/>
        <w:textAlignment w:val="auto"/>
        <w:rPr>
          <w:sz w:val="28"/>
          <w:szCs w:val="28"/>
        </w:rPr>
      </w:pPr>
      <w:r w:rsidRPr="004A4149">
        <w:rPr>
          <w:sz w:val="28"/>
          <w:szCs w:val="28"/>
        </w:rPr>
        <w:tab/>
        <w:t>3.</w:t>
      </w:r>
      <w:r w:rsidR="00E85008" w:rsidRPr="004A4149">
        <w:rPr>
          <w:sz w:val="28"/>
          <w:szCs w:val="28"/>
        </w:rPr>
        <w:t>6</w:t>
      </w:r>
      <w:r w:rsidRPr="004A4149">
        <w:rPr>
          <w:sz w:val="28"/>
          <w:szCs w:val="28"/>
        </w:rPr>
        <w:t>. В отношении представленного инвестором (инициатором) инвестиционного проекта проводится экспертиза в форме оценки инвестиционного проекта на предмет определения способов сопровождения инвестиционного проекта, постановки задач, формирования плана мероприятий для их решения, назначения куратора инвестиционного проекта.</w:t>
      </w:r>
    </w:p>
    <w:p w:rsidR="00461700" w:rsidRPr="004A4149" w:rsidRDefault="00003A76" w:rsidP="00003A76">
      <w:pPr>
        <w:pStyle w:val="af4"/>
        <w:tabs>
          <w:tab w:val="left" w:pos="709"/>
        </w:tabs>
        <w:suppressAutoHyphens w:val="0"/>
        <w:spacing w:after="39" w:line="241" w:lineRule="auto"/>
        <w:ind w:left="0"/>
        <w:contextualSpacing/>
        <w:jc w:val="both"/>
        <w:textAlignment w:val="auto"/>
        <w:rPr>
          <w:sz w:val="28"/>
          <w:szCs w:val="28"/>
        </w:rPr>
      </w:pPr>
      <w:r w:rsidRPr="004A4149">
        <w:rPr>
          <w:sz w:val="28"/>
          <w:szCs w:val="28"/>
        </w:rPr>
        <w:tab/>
      </w:r>
      <w:r w:rsidR="00461700" w:rsidRPr="004A4149">
        <w:rPr>
          <w:sz w:val="28"/>
          <w:szCs w:val="28"/>
        </w:rPr>
        <w:t>3.</w:t>
      </w:r>
      <w:r w:rsidR="00E85008" w:rsidRPr="004A4149">
        <w:rPr>
          <w:sz w:val="28"/>
          <w:szCs w:val="28"/>
        </w:rPr>
        <w:t>7</w:t>
      </w:r>
      <w:r w:rsidR="00461700" w:rsidRPr="004A4149">
        <w:rPr>
          <w:sz w:val="28"/>
          <w:szCs w:val="28"/>
        </w:rPr>
        <w:t xml:space="preserve">. Отдел </w:t>
      </w:r>
      <w:r w:rsidR="007370C4" w:rsidRPr="004A4149">
        <w:rPr>
          <w:sz w:val="28"/>
          <w:szCs w:val="28"/>
        </w:rPr>
        <w:t xml:space="preserve">экономического развития и торговли </w:t>
      </w:r>
      <w:r w:rsidR="00461700" w:rsidRPr="004A4149">
        <w:rPr>
          <w:sz w:val="28"/>
          <w:szCs w:val="28"/>
        </w:rPr>
        <w:t>проводит оценку эффективности сопровождения представленного инвестиционного проекта на основании показателей эффективности сопровождения инвестиционного проекта, установленных в соответствии с балльной системой:</w:t>
      </w:r>
    </w:p>
    <w:p w:rsidR="00461700" w:rsidRPr="004A4149" w:rsidRDefault="00461700" w:rsidP="00461700">
      <w:pPr>
        <w:tabs>
          <w:tab w:val="left" w:pos="709"/>
          <w:tab w:val="left" w:pos="1134"/>
        </w:tabs>
        <w:suppressAutoHyphens w:val="0"/>
        <w:spacing w:line="249" w:lineRule="auto"/>
        <w:contextualSpacing/>
        <w:jc w:val="both"/>
        <w:textAlignment w:val="auto"/>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57"/>
        <w:gridCol w:w="3402"/>
      </w:tblGrid>
      <w:tr w:rsidR="00461700" w:rsidRPr="004A4149" w:rsidTr="002360B4">
        <w:tc>
          <w:tcPr>
            <w:tcW w:w="564"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 xml:space="preserve">№ </w:t>
            </w:r>
            <w:proofErr w:type="gramStart"/>
            <w:r w:rsidRPr="002360B4">
              <w:rPr>
                <w:rFonts w:ascii="Times New Roman" w:hAnsi="Times New Roman" w:cs="Times New Roman"/>
                <w:sz w:val="28"/>
                <w:szCs w:val="28"/>
              </w:rPr>
              <w:t>п</w:t>
            </w:r>
            <w:proofErr w:type="gramEnd"/>
            <w:r w:rsidRPr="002360B4">
              <w:rPr>
                <w:rFonts w:ascii="Times New Roman" w:hAnsi="Times New Roman" w:cs="Times New Roman"/>
                <w:sz w:val="28"/>
                <w:szCs w:val="28"/>
              </w:rPr>
              <w:t>/п</w:t>
            </w:r>
          </w:p>
        </w:tc>
        <w:tc>
          <w:tcPr>
            <w:tcW w:w="5957"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Наименование показателя эффективности сопровождения инвестиционного проекта</w:t>
            </w:r>
          </w:p>
        </w:tc>
        <w:tc>
          <w:tcPr>
            <w:tcW w:w="3402"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Количество баллов, соответствующих показателю</w:t>
            </w:r>
          </w:p>
        </w:tc>
      </w:tr>
      <w:tr w:rsidR="00461700" w:rsidRPr="004A4149" w:rsidTr="002360B4">
        <w:trPr>
          <w:trHeight w:val="463"/>
        </w:trPr>
        <w:tc>
          <w:tcPr>
            <w:tcW w:w="564"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1.</w:t>
            </w:r>
          </w:p>
        </w:tc>
        <w:tc>
          <w:tcPr>
            <w:tcW w:w="5957"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Соответствие инвестиционного проекта приоритетным направлениям развития муниципального образования в соответствии со стратегией на период до 2030 года</w:t>
            </w:r>
          </w:p>
        </w:tc>
        <w:tc>
          <w:tcPr>
            <w:tcW w:w="3402"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5 баллов</w:t>
            </w:r>
          </w:p>
        </w:tc>
      </w:tr>
      <w:tr w:rsidR="00461700" w:rsidRPr="004A4149" w:rsidTr="002360B4">
        <w:tc>
          <w:tcPr>
            <w:tcW w:w="564"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2.</w:t>
            </w:r>
          </w:p>
        </w:tc>
        <w:tc>
          <w:tcPr>
            <w:tcW w:w="5957"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Инвестиционный проект имеет социальную направленность (ориентированность проекта на создание рабочих мест и др.)</w:t>
            </w:r>
          </w:p>
        </w:tc>
        <w:tc>
          <w:tcPr>
            <w:tcW w:w="3402"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4 балла</w:t>
            </w:r>
          </w:p>
        </w:tc>
      </w:tr>
      <w:tr w:rsidR="00461700" w:rsidRPr="004A4149" w:rsidTr="002360B4">
        <w:tc>
          <w:tcPr>
            <w:tcW w:w="564"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3.</w:t>
            </w:r>
          </w:p>
        </w:tc>
        <w:tc>
          <w:tcPr>
            <w:tcW w:w="5957"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Инвестиционный проект предусматривает капитальные вложения</w:t>
            </w:r>
          </w:p>
        </w:tc>
        <w:tc>
          <w:tcPr>
            <w:tcW w:w="3402"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3 балла</w:t>
            </w:r>
          </w:p>
        </w:tc>
      </w:tr>
      <w:tr w:rsidR="00461700" w:rsidRPr="004A4149" w:rsidTr="002360B4">
        <w:tc>
          <w:tcPr>
            <w:tcW w:w="564"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4.</w:t>
            </w:r>
          </w:p>
        </w:tc>
        <w:tc>
          <w:tcPr>
            <w:tcW w:w="5957" w:type="dxa"/>
          </w:tcPr>
          <w:p w:rsidR="00461700" w:rsidRPr="002360B4" w:rsidRDefault="00461700" w:rsidP="005B0211">
            <w:pPr>
              <w:rPr>
                <w:rFonts w:ascii="Times New Roman" w:hAnsi="Times New Roman" w:cs="Times New Roman"/>
                <w:sz w:val="28"/>
                <w:szCs w:val="28"/>
              </w:rPr>
            </w:pPr>
            <w:r w:rsidRPr="002360B4">
              <w:rPr>
                <w:rFonts w:ascii="Times New Roman" w:hAnsi="Times New Roman" w:cs="Times New Roman"/>
                <w:sz w:val="28"/>
                <w:szCs w:val="28"/>
              </w:rPr>
              <w:t>Успешный опыт реализации инвестором проектов</w:t>
            </w:r>
          </w:p>
        </w:tc>
        <w:tc>
          <w:tcPr>
            <w:tcW w:w="3402" w:type="dxa"/>
          </w:tcPr>
          <w:p w:rsidR="00461700" w:rsidRPr="002360B4" w:rsidRDefault="00461700" w:rsidP="005B0211">
            <w:pPr>
              <w:jc w:val="center"/>
              <w:rPr>
                <w:rFonts w:ascii="Times New Roman" w:hAnsi="Times New Roman" w:cs="Times New Roman"/>
                <w:sz w:val="28"/>
                <w:szCs w:val="28"/>
              </w:rPr>
            </w:pPr>
            <w:r w:rsidRPr="002360B4">
              <w:rPr>
                <w:rFonts w:ascii="Times New Roman" w:hAnsi="Times New Roman" w:cs="Times New Roman"/>
                <w:sz w:val="28"/>
                <w:szCs w:val="28"/>
              </w:rPr>
              <w:t>2 балла</w:t>
            </w:r>
          </w:p>
        </w:tc>
      </w:tr>
    </w:tbl>
    <w:p w:rsidR="00461700" w:rsidRPr="004A4149" w:rsidRDefault="00461700" w:rsidP="00461700">
      <w:pPr>
        <w:ind w:firstLine="709"/>
        <w:jc w:val="both"/>
        <w:rPr>
          <w:rFonts w:ascii="Times New Roman" w:hAnsi="Times New Roman" w:cs="Times New Roman"/>
          <w:sz w:val="28"/>
          <w:szCs w:val="28"/>
        </w:rPr>
      </w:pPr>
    </w:p>
    <w:p w:rsidR="00461700" w:rsidRPr="00166F6E" w:rsidRDefault="00461700" w:rsidP="00461700">
      <w:pPr>
        <w:ind w:firstLine="709"/>
        <w:jc w:val="both"/>
        <w:rPr>
          <w:rFonts w:ascii="Times New Roman" w:hAnsi="Times New Roman" w:cs="Times New Roman"/>
          <w:sz w:val="28"/>
          <w:szCs w:val="28"/>
        </w:rPr>
      </w:pPr>
      <w:r w:rsidRPr="00166F6E">
        <w:rPr>
          <w:rFonts w:ascii="Times New Roman" w:hAnsi="Times New Roman" w:cs="Times New Roman"/>
          <w:sz w:val="28"/>
          <w:szCs w:val="28"/>
        </w:rPr>
        <w:t>3.</w:t>
      </w:r>
      <w:r w:rsidR="00E85008" w:rsidRPr="00166F6E">
        <w:rPr>
          <w:rFonts w:ascii="Times New Roman" w:hAnsi="Times New Roman" w:cs="Times New Roman"/>
          <w:sz w:val="28"/>
          <w:szCs w:val="28"/>
        </w:rPr>
        <w:t>8</w:t>
      </w:r>
      <w:r w:rsidRPr="00166F6E">
        <w:rPr>
          <w:rFonts w:ascii="Times New Roman" w:hAnsi="Times New Roman" w:cs="Times New Roman"/>
          <w:sz w:val="28"/>
          <w:szCs w:val="28"/>
        </w:rPr>
        <w:t xml:space="preserve">. При получении инвестиционным проектом по результатам проведения оценки эффективности не менее 9 баллов </w:t>
      </w:r>
      <w:r w:rsidR="006E7DA6" w:rsidRPr="00166F6E">
        <w:rPr>
          <w:rFonts w:ascii="Times New Roman" w:hAnsi="Times New Roman" w:cs="Times New Roman"/>
          <w:sz w:val="28"/>
          <w:szCs w:val="28"/>
        </w:rPr>
        <w:t>о</w:t>
      </w:r>
      <w:r w:rsidRPr="00166F6E">
        <w:rPr>
          <w:rFonts w:ascii="Times New Roman" w:hAnsi="Times New Roman" w:cs="Times New Roman"/>
          <w:sz w:val="28"/>
          <w:szCs w:val="28"/>
        </w:rPr>
        <w:t xml:space="preserve">тдел </w:t>
      </w:r>
      <w:r w:rsidR="006E7DA6" w:rsidRPr="00166F6E">
        <w:rPr>
          <w:rFonts w:ascii="Times New Roman" w:hAnsi="Times New Roman" w:cs="Times New Roman"/>
          <w:sz w:val="28"/>
          <w:szCs w:val="28"/>
        </w:rPr>
        <w:t xml:space="preserve">экономического развития и торговли </w:t>
      </w:r>
      <w:r w:rsidRPr="00166F6E">
        <w:rPr>
          <w:rFonts w:ascii="Times New Roman" w:hAnsi="Times New Roman" w:cs="Times New Roman"/>
          <w:sz w:val="28"/>
          <w:szCs w:val="28"/>
        </w:rPr>
        <w:t>представляет инвестиционному уполномоченному положительное заключение о целесообразности сопровождения инвестиционного проекта.</w:t>
      </w:r>
    </w:p>
    <w:p w:rsidR="00461700" w:rsidRPr="00166F6E" w:rsidRDefault="00461700" w:rsidP="00461700">
      <w:pPr>
        <w:pStyle w:val="af4"/>
        <w:tabs>
          <w:tab w:val="left" w:pos="1134"/>
        </w:tabs>
        <w:ind w:left="0"/>
        <w:jc w:val="both"/>
        <w:rPr>
          <w:sz w:val="28"/>
          <w:szCs w:val="28"/>
        </w:rPr>
      </w:pPr>
      <w:r w:rsidRPr="00166F6E">
        <w:t xml:space="preserve">          </w:t>
      </w:r>
      <w:r w:rsidRPr="00166F6E">
        <w:rPr>
          <w:sz w:val="28"/>
          <w:szCs w:val="28"/>
        </w:rPr>
        <w:t>3.</w:t>
      </w:r>
      <w:r w:rsidR="00E85008" w:rsidRPr="00166F6E">
        <w:rPr>
          <w:sz w:val="28"/>
          <w:szCs w:val="28"/>
        </w:rPr>
        <w:t>9</w:t>
      </w:r>
      <w:r w:rsidRPr="00166F6E">
        <w:rPr>
          <w:sz w:val="28"/>
          <w:szCs w:val="28"/>
        </w:rPr>
        <w:t>. Инвестиционный уполномоченный не позднее следующего рабочего дня после получения положительного заключения направляет инвестиционный проект в Общественный совет</w:t>
      </w:r>
      <w:r w:rsidR="00166F6E" w:rsidRPr="00166F6E">
        <w:rPr>
          <w:color w:val="C00000"/>
          <w:sz w:val="28"/>
          <w:szCs w:val="28"/>
        </w:rPr>
        <w:t xml:space="preserve"> </w:t>
      </w:r>
      <w:r w:rsidR="00166F6E" w:rsidRPr="00166F6E">
        <w:rPr>
          <w:color w:val="auto"/>
          <w:sz w:val="28"/>
          <w:szCs w:val="28"/>
        </w:rPr>
        <w:t>для принятия решения о</w:t>
      </w:r>
      <w:r w:rsidR="00166F6E" w:rsidRPr="00166F6E">
        <w:rPr>
          <w:color w:val="C00000"/>
          <w:sz w:val="28"/>
          <w:szCs w:val="28"/>
        </w:rPr>
        <w:t xml:space="preserve"> </w:t>
      </w:r>
      <w:r w:rsidR="00166F6E" w:rsidRPr="00166F6E">
        <w:rPr>
          <w:sz w:val="28"/>
          <w:szCs w:val="28"/>
        </w:rPr>
        <w:t>целесообразности сопровождения инвестиционного проекта и включении его в Реестр инвестиционных проектов.</w:t>
      </w:r>
    </w:p>
    <w:p w:rsidR="00461700" w:rsidRPr="00166F6E" w:rsidRDefault="00461700" w:rsidP="00461700">
      <w:pPr>
        <w:ind w:firstLine="709"/>
        <w:jc w:val="both"/>
        <w:rPr>
          <w:rFonts w:ascii="Times New Roman" w:hAnsi="Times New Roman" w:cs="Times New Roman"/>
          <w:sz w:val="28"/>
          <w:szCs w:val="28"/>
        </w:rPr>
      </w:pPr>
      <w:r w:rsidRPr="00166F6E">
        <w:rPr>
          <w:rFonts w:ascii="Times New Roman" w:hAnsi="Times New Roman" w:cs="Times New Roman"/>
          <w:sz w:val="28"/>
          <w:szCs w:val="28"/>
        </w:rPr>
        <w:t>3.1</w:t>
      </w:r>
      <w:r w:rsidR="00E85008" w:rsidRPr="00166F6E">
        <w:rPr>
          <w:rFonts w:ascii="Times New Roman" w:hAnsi="Times New Roman" w:cs="Times New Roman"/>
          <w:sz w:val="28"/>
          <w:szCs w:val="28"/>
        </w:rPr>
        <w:t>0</w:t>
      </w:r>
      <w:r w:rsidRPr="00166F6E">
        <w:rPr>
          <w:rFonts w:ascii="Times New Roman" w:hAnsi="Times New Roman" w:cs="Times New Roman"/>
          <w:sz w:val="28"/>
          <w:szCs w:val="28"/>
        </w:rPr>
        <w:t>. В случае получения инвестиционным проектом по результатам оценки менее 9 баллов инвестиционный уполномоченный принимает решение о нецелесообразности сопровождения инвестиционного проекта и уведомляет об этом инициатора проекта в письменной форме в течение 5 рабочих дней со дня принятия решения.</w:t>
      </w:r>
    </w:p>
    <w:p w:rsidR="00E85008" w:rsidRPr="00166F6E" w:rsidRDefault="00E85008" w:rsidP="00E85008">
      <w:pPr>
        <w:pStyle w:val="af4"/>
        <w:tabs>
          <w:tab w:val="left" w:pos="709"/>
        </w:tabs>
        <w:suppressAutoHyphens w:val="0"/>
        <w:spacing w:after="39" w:line="241" w:lineRule="auto"/>
        <w:ind w:left="0"/>
        <w:contextualSpacing/>
        <w:jc w:val="both"/>
        <w:textAlignment w:val="auto"/>
        <w:rPr>
          <w:sz w:val="28"/>
          <w:szCs w:val="28"/>
        </w:rPr>
      </w:pPr>
      <w:r w:rsidRPr="00166F6E">
        <w:rPr>
          <w:sz w:val="28"/>
          <w:szCs w:val="28"/>
        </w:rPr>
        <w:tab/>
        <w:t xml:space="preserve">3.11. Информация о принятии инвестиционного проекта к сопровождению направляется куратором инвестиционного проекта в письменном виде инвестору </w:t>
      </w:r>
      <w:r w:rsidRPr="00166F6E">
        <w:rPr>
          <w:sz w:val="28"/>
          <w:szCs w:val="28"/>
        </w:rPr>
        <w:lastRenderedPageBreak/>
        <w:t>(инициатору) инвестиционного проекта в течение 5 рабочих дней со дня принятия решения.</w:t>
      </w:r>
    </w:p>
    <w:p w:rsidR="002D0E9C" w:rsidRPr="00166F6E" w:rsidRDefault="002D0E9C" w:rsidP="002D0E9C">
      <w:pPr>
        <w:pStyle w:val="af4"/>
        <w:tabs>
          <w:tab w:val="left" w:pos="709"/>
        </w:tabs>
        <w:suppressAutoHyphens w:val="0"/>
        <w:spacing w:after="3" w:line="249" w:lineRule="auto"/>
        <w:ind w:left="0"/>
        <w:contextualSpacing/>
        <w:jc w:val="both"/>
        <w:textAlignment w:val="auto"/>
        <w:rPr>
          <w:sz w:val="28"/>
          <w:szCs w:val="28"/>
        </w:rPr>
      </w:pPr>
      <w:r w:rsidRPr="00166F6E">
        <w:rPr>
          <w:spacing w:val="-4"/>
          <w:sz w:val="28"/>
          <w:szCs w:val="28"/>
        </w:rPr>
        <w:tab/>
      </w:r>
      <w:r w:rsidR="00C2792C" w:rsidRPr="00166F6E">
        <w:rPr>
          <w:spacing w:val="-4"/>
          <w:sz w:val="28"/>
          <w:szCs w:val="28"/>
        </w:rPr>
        <w:t>3.</w:t>
      </w:r>
      <w:r w:rsidR="00E85008" w:rsidRPr="00166F6E">
        <w:rPr>
          <w:spacing w:val="-4"/>
          <w:sz w:val="28"/>
          <w:szCs w:val="28"/>
        </w:rPr>
        <w:t>12</w:t>
      </w:r>
      <w:r w:rsidR="00C2792C" w:rsidRPr="00166F6E">
        <w:rPr>
          <w:spacing w:val="-4"/>
          <w:sz w:val="28"/>
          <w:szCs w:val="28"/>
        </w:rPr>
        <w:t>.</w:t>
      </w:r>
      <w:r w:rsidRPr="00166F6E">
        <w:rPr>
          <w:sz w:val="28"/>
          <w:szCs w:val="28"/>
        </w:rPr>
        <w:t xml:space="preserve"> </w:t>
      </w:r>
      <w:r w:rsidR="00461700" w:rsidRPr="00166F6E">
        <w:rPr>
          <w:sz w:val="28"/>
          <w:szCs w:val="28"/>
        </w:rPr>
        <w:t>И</w:t>
      </w:r>
      <w:r w:rsidRPr="00166F6E">
        <w:rPr>
          <w:sz w:val="28"/>
          <w:szCs w:val="28"/>
        </w:rPr>
        <w:t>нициатор инвестиционного проекта п</w:t>
      </w:r>
      <w:r w:rsidR="00461700" w:rsidRPr="00166F6E">
        <w:rPr>
          <w:sz w:val="28"/>
          <w:szCs w:val="28"/>
        </w:rPr>
        <w:t>редставляет (презентует) инвестиционный проект для рассмотрения на заседании Общественного совета.</w:t>
      </w:r>
    </w:p>
    <w:p w:rsidR="00461700" w:rsidRPr="00166F6E" w:rsidRDefault="00461700" w:rsidP="00461700">
      <w:pPr>
        <w:pStyle w:val="ConsPlusNormal"/>
        <w:tabs>
          <w:tab w:val="left" w:pos="1418"/>
        </w:tabs>
        <w:ind w:firstLine="709"/>
        <w:jc w:val="both"/>
        <w:rPr>
          <w:rFonts w:ascii="Times New Roman" w:hAnsi="Times New Roman" w:cs="Times New Roman"/>
          <w:sz w:val="28"/>
          <w:szCs w:val="28"/>
        </w:rPr>
      </w:pPr>
      <w:r w:rsidRPr="00166F6E">
        <w:rPr>
          <w:rFonts w:ascii="Times New Roman" w:hAnsi="Times New Roman" w:cs="Times New Roman"/>
          <w:sz w:val="28"/>
          <w:szCs w:val="28"/>
        </w:rPr>
        <w:t>3.1</w:t>
      </w:r>
      <w:r w:rsidR="00E85008" w:rsidRPr="00166F6E">
        <w:rPr>
          <w:rFonts w:ascii="Times New Roman" w:hAnsi="Times New Roman" w:cs="Times New Roman"/>
          <w:sz w:val="28"/>
          <w:szCs w:val="28"/>
        </w:rPr>
        <w:t>3</w:t>
      </w:r>
      <w:r w:rsidRPr="00166F6E">
        <w:rPr>
          <w:rFonts w:ascii="Times New Roman" w:hAnsi="Times New Roman" w:cs="Times New Roman"/>
          <w:sz w:val="28"/>
          <w:szCs w:val="28"/>
        </w:rPr>
        <w:t xml:space="preserve">. В случае принятия решения о целесообразности сопровождения инвестиционного проекта </w:t>
      </w:r>
      <w:r w:rsidR="004A4149" w:rsidRPr="00166F6E">
        <w:rPr>
          <w:rFonts w:ascii="Times New Roman" w:hAnsi="Times New Roman" w:cs="Times New Roman"/>
          <w:sz w:val="28"/>
          <w:szCs w:val="28"/>
        </w:rPr>
        <w:t xml:space="preserve">отдел экономического развития и торговли </w:t>
      </w:r>
      <w:r w:rsidRPr="00166F6E">
        <w:rPr>
          <w:rFonts w:ascii="Times New Roman" w:hAnsi="Times New Roman" w:cs="Times New Roman"/>
          <w:sz w:val="28"/>
          <w:szCs w:val="28"/>
        </w:rPr>
        <w:t>включает его в Реестр</w:t>
      </w:r>
      <w:r w:rsidR="00A37E24" w:rsidRPr="00166F6E">
        <w:rPr>
          <w:rFonts w:ascii="Times New Roman" w:hAnsi="Times New Roman" w:cs="Times New Roman"/>
          <w:sz w:val="28"/>
          <w:szCs w:val="28"/>
        </w:rPr>
        <w:t xml:space="preserve"> инвестиционных</w:t>
      </w:r>
      <w:r w:rsidRPr="00166F6E">
        <w:rPr>
          <w:rFonts w:ascii="Times New Roman" w:hAnsi="Times New Roman" w:cs="Times New Roman"/>
          <w:sz w:val="28"/>
          <w:szCs w:val="28"/>
        </w:rPr>
        <w:t xml:space="preserve"> проектов</w:t>
      </w:r>
      <w:r w:rsidR="0063743A" w:rsidRPr="00166F6E">
        <w:rPr>
          <w:rFonts w:ascii="Times New Roman" w:hAnsi="Times New Roman" w:cs="Times New Roman"/>
          <w:sz w:val="28"/>
          <w:szCs w:val="28"/>
        </w:rPr>
        <w:t xml:space="preserve"> (приложение № 4 к настоящему Регламенту)</w:t>
      </w:r>
      <w:r w:rsidRPr="00166F6E">
        <w:rPr>
          <w:rFonts w:ascii="Times New Roman" w:hAnsi="Times New Roman" w:cs="Times New Roman"/>
          <w:sz w:val="28"/>
          <w:szCs w:val="28"/>
        </w:rPr>
        <w:t>.</w:t>
      </w:r>
    </w:p>
    <w:p w:rsidR="00461700" w:rsidRPr="004A4149" w:rsidRDefault="00461700" w:rsidP="002D0E9C">
      <w:pPr>
        <w:pStyle w:val="af4"/>
        <w:tabs>
          <w:tab w:val="left" w:pos="709"/>
        </w:tabs>
        <w:suppressAutoHyphens w:val="0"/>
        <w:spacing w:after="3" w:line="249" w:lineRule="auto"/>
        <w:ind w:left="0"/>
        <w:contextualSpacing/>
        <w:jc w:val="both"/>
        <w:textAlignment w:val="auto"/>
        <w:rPr>
          <w:sz w:val="28"/>
          <w:szCs w:val="28"/>
        </w:rPr>
      </w:pPr>
    </w:p>
    <w:p w:rsidR="00AA53B5" w:rsidRPr="004A4149" w:rsidRDefault="00003A76" w:rsidP="00003A76">
      <w:pPr>
        <w:pStyle w:val="ConsPlusNormal"/>
        <w:tabs>
          <w:tab w:val="left" w:pos="709"/>
        </w:tabs>
        <w:ind w:firstLine="0"/>
        <w:outlineLvl w:val="1"/>
        <w:rPr>
          <w:rFonts w:ascii="Times New Roman" w:hAnsi="Times New Roman" w:cs="Times New Roman"/>
          <w:b/>
        </w:rPr>
      </w:pPr>
      <w:r w:rsidRPr="004A4149">
        <w:rPr>
          <w:rFonts w:ascii="Times New Roman" w:hAnsi="Times New Roman" w:cs="Times New Roman"/>
          <w:b/>
          <w:sz w:val="28"/>
          <w:szCs w:val="28"/>
        </w:rPr>
        <w:tab/>
        <w:t>4</w:t>
      </w:r>
      <w:r w:rsidR="00C2792C" w:rsidRPr="004A4149">
        <w:rPr>
          <w:rFonts w:ascii="Times New Roman" w:hAnsi="Times New Roman" w:cs="Times New Roman"/>
          <w:b/>
          <w:sz w:val="28"/>
          <w:szCs w:val="28"/>
        </w:rPr>
        <w:t>. Порядок сопровождения инвестиционных проектов</w:t>
      </w:r>
    </w:p>
    <w:p w:rsidR="00AA53B5" w:rsidRPr="004A4149" w:rsidRDefault="00AA53B5">
      <w:pPr>
        <w:pStyle w:val="ConsPlusNormal"/>
        <w:tabs>
          <w:tab w:val="left" w:pos="1418"/>
        </w:tabs>
        <w:rPr>
          <w:rFonts w:ascii="Times New Roman" w:hAnsi="Times New Roman" w:cs="Times New Roman"/>
          <w:sz w:val="28"/>
          <w:szCs w:val="28"/>
        </w:rPr>
      </w:pPr>
    </w:p>
    <w:p w:rsidR="00AA53B5" w:rsidRPr="004A4149" w:rsidRDefault="00C2792C">
      <w:pPr>
        <w:pStyle w:val="ConsPlusNormal"/>
        <w:tabs>
          <w:tab w:val="left" w:pos="1418"/>
        </w:tabs>
        <w:jc w:val="both"/>
        <w:rPr>
          <w:rFonts w:ascii="Times New Roman" w:hAnsi="Times New Roman" w:cs="Times New Roman"/>
          <w:sz w:val="28"/>
          <w:szCs w:val="28"/>
        </w:rPr>
      </w:pPr>
      <w:bookmarkStart w:id="4" w:name="P108"/>
      <w:bookmarkEnd w:id="4"/>
      <w:r w:rsidRPr="004A4149">
        <w:rPr>
          <w:rFonts w:ascii="Times New Roman" w:hAnsi="Times New Roman" w:cs="Times New Roman"/>
          <w:sz w:val="28"/>
          <w:szCs w:val="28"/>
        </w:rPr>
        <w:t xml:space="preserve">4.1. </w:t>
      </w:r>
      <w:proofErr w:type="gramStart"/>
      <w:r w:rsidRPr="004A4149">
        <w:rPr>
          <w:rFonts w:ascii="Times New Roman" w:hAnsi="Times New Roman" w:cs="Times New Roman"/>
          <w:sz w:val="28"/>
          <w:szCs w:val="28"/>
        </w:rPr>
        <w:t xml:space="preserve">По каждому сопровождаемому инвестиционному проекту </w:t>
      </w:r>
      <w:r w:rsidR="006E7DA6">
        <w:rPr>
          <w:rFonts w:ascii="Times New Roman" w:hAnsi="Times New Roman" w:cs="Times New Roman"/>
          <w:sz w:val="28"/>
          <w:szCs w:val="28"/>
        </w:rPr>
        <w:t>о</w:t>
      </w:r>
      <w:r w:rsidR="00E85008" w:rsidRPr="004A4149">
        <w:rPr>
          <w:rFonts w:ascii="Times New Roman" w:hAnsi="Times New Roman" w:cs="Times New Roman"/>
          <w:sz w:val="28"/>
          <w:szCs w:val="28"/>
        </w:rPr>
        <w:t>тдел</w:t>
      </w:r>
      <w:r w:rsidR="00A37E24" w:rsidRPr="004A4149">
        <w:rPr>
          <w:rFonts w:ascii="Times New Roman" w:hAnsi="Times New Roman" w:cs="Times New Roman"/>
          <w:sz w:val="28"/>
          <w:szCs w:val="28"/>
        </w:rPr>
        <w:t xml:space="preserve"> экономического развития и торговли </w:t>
      </w:r>
      <w:r w:rsidR="00E85008" w:rsidRPr="004A4149">
        <w:rPr>
          <w:rFonts w:ascii="Times New Roman" w:hAnsi="Times New Roman" w:cs="Times New Roman"/>
          <w:sz w:val="28"/>
          <w:szCs w:val="28"/>
        </w:rPr>
        <w:t>совместно</w:t>
      </w:r>
      <w:r w:rsidRPr="004A4149">
        <w:rPr>
          <w:rFonts w:ascii="Times New Roman" w:hAnsi="Times New Roman" w:cs="Times New Roman"/>
          <w:sz w:val="28"/>
          <w:szCs w:val="28"/>
        </w:rPr>
        <w:t xml:space="preserve"> с к</w:t>
      </w:r>
      <w:r w:rsidR="00E85008" w:rsidRPr="004A4149">
        <w:rPr>
          <w:rFonts w:ascii="Times New Roman" w:hAnsi="Times New Roman" w:cs="Times New Roman"/>
          <w:sz w:val="28"/>
          <w:szCs w:val="28"/>
        </w:rPr>
        <w:t>уратором</w:t>
      </w:r>
      <w:r w:rsidRPr="004A4149">
        <w:rPr>
          <w:rFonts w:ascii="Times New Roman" w:hAnsi="Times New Roman" w:cs="Times New Roman"/>
          <w:sz w:val="28"/>
          <w:szCs w:val="28"/>
        </w:rPr>
        <w:t xml:space="preserve"> и инвестором (инициатором) разрабатывает проект плана мероприятий по сопровождению инвестиционного проекта (далее – план мероприятий) по форме согласно приложению № </w:t>
      </w:r>
      <w:r w:rsidR="0063743A">
        <w:rPr>
          <w:rFonts w:ascii="Times New Roman" w:hAnsi="Times New Roman" w:cs="Times New Roman"/>
          <w:sz w:val="28"/>
          <w:szCs w:val="28"/>
        </w:rPr>
        <w:t>5</w:t>
      </w:r>
      <w:r w:rsidRPr="004A4149">
        <w:rPr>
          <w:rFonts w:ascii="Times New Roman" w:hAnsi="Times New Roman" w:cs="Times New Roman"/>
          <w:sz w:val="28"/>
          <w:szCs w:val="28"/>
        </w:rPr>
        <w:t xml:space="preserve"> к настоящему Регламенту, в котором отражаются все планируемые этапы взаимодействия инвестора с муниципальными, государственными и иными органами, сроки подготовительных, согласительных, разрешительных процедур, принятия решений о предоставлении мер поддержки</w:t>
      </w:r>
      <w:proofErr w:type="gramEnd"/>
      <w:r w:rsidRPr="004A4149">
        <w:rPr>
          <w:rFonts w:ascii="Times New Roman" w:hAnsi="Times New Roman" w:cs="Times New Roman"/>
          <w:sz w:val="28"/>
          <w:szCs w:val="28"/>
        </w:rPr>
        <w:t xml:space="preserve"> финансового характера и т.п.</w:t>
      </w:r>
    </w:p>
    <w:p w:rsidR="00AA53B5" w:rsidRPr="004A4149" w:rsidRDefault="00C2792C">
      <w:pPr>
        <w:pStyle w:val="ConsPlusNormal"/>
        <w:tabs>
          <w:tab w:val="left" w:pos="1418"/>
        </w:tabs>
        <w:jc w:val="both"/>
        <w:rPr>
          <w:rFonts w:ascii="Times New Roman" w:hAnsi="Times New Roman" w:cs="Times New Roman"/>
        </w:rPr>
      </w:pPr>
      <w:r w:rsidRPr="004A4149">
        <w:rPr>
          <w:rFonts w:ascii="Times New Roman" w:hAnsi="Times New Roman" w:cs="Times New Roman"/>
          <w:sz w:val="28"/>
          <w:szCs w:val="28"/>
        </w:rPr>
        <w:t>4.</w:t>
      </w:r>
      <w:r w:rsidR="009955D6" w:rsidRPr="004A4149">
        <w:rPr>
          <w:rFonts w:ascii="Times New Roman" w:hAnsi="Times New Roman" w:cs="Times New Roman"/>
          <w:sz w:val="28"/>
          <w:szCs w:val="28"/>
        </w:rPr>
        <w:t>2</w:t>
      </w:r>
      <w:r w:rsidRPr="004A4149">
        <w:rPr>
          <w:rFonts w:ascii="Times New Roman" w:hAnsi="Times New Roman" w:cs="Times New Roman"/>
          <w:sz w:val="28"/>
          <w:szCs w:val="28"/>
        </w:rPr>
        <w:t xml:space="preserve">. После согласования </w:t>
      </w:r>
      <w:r w:rsidR="009955D6" w:rsidRPr="004A4149">
        <w:rPr>
          <w:rFonts w:ascii="Times New Roman" w:hAnsi="Times New Roman" w:cs="Times New Roman"/>
          <w:sz w:val="28"/>
          <w:szCs w:val="28"/>
        </w:rPr>
        <w:t>план мероприятий п</w:t>
      </w:r>
      <w:r w:rsidRPr="004A4149">
        <w:rPr>
          <w:rFonts w:ascii="Times New Roman" w:hAnsi="Times New Roman" w:cs="Times New Roman"/>
          <w:sz w:val="28"/>
          <w:szCs w:val="28"/>
        </w:rPr>
        <w:t xml:space="preserve">одписывается главой </w:t>
      </w:r>
      <w:r w:rsidR="009955D6" w:rsidRPr="004A4149">
        <w:rPr>
          <w:rFonts w:ascii="Times New Roman" w:hAnsi="Times New Roman" w:cs="Times New Roman"/>
          <w:sz w:val="28"/>
          <w:szCs w:val="28"/>
        </w:rPr>
        <w:t>Советского района</w:t>
      </w:r>
      <w:r w:rsidRPr="004A4149">
        <w:rPr>
          <w:rFonts w:ascii="Times New Roman" w:hAnsi="Times New Roman" w:cs="Times New Roman"/>
          <w:spacing w:val="-6"/>
          <w:sz w:val="28"/>
          <w:szCs w:val="28"/>
        </w:rPr>
        <w:t>.</w:t>
      </w:r>
    </w:p>
    <w:p w:rsidR="00AA53B5" w:rsidRPr="004A4149" w:rsidRDefault="00C2792C">
      <w:pPr>
        <w:pStyle w:val="ConsPlusNormal"/>
        <w:tabs>
          <w:tab w:val="left" w:pos="2127"/>
        </w:tabs>
        <w:ind w:left="709" w:firstLine="0"/>
        <w:jc w:val="both"/>
        <w:rPr>
          <w:rFonts w:ascii="Times New Roman" w:hAnsi="Times New Roman" w:cs="Times New Roman"/>
          <w:sz w:val="28"/>
          <w:szCs w:val="28"/>
        </w:rPr>
      </w:pPr>
      <w:r w:rsidRPr="004A4149">
        <w:rPr>
          <w:rFonts w:ascii="Times New Roman" w:hAnsi="Times New Roman" w:cs="Times New Roman"/>
          <w:sz w:val="28"/>
          <w:szCs w:val="28"/>
        </w:rPr>
        <w:t>4.</w:t>
      </w:r>
      <w:r w:rsidR="009955D6" w:rsidRPr="004A4149">
        <w:rPr>
          <w:rFonts w:ascii="Times New Roman" w:hAnsi="Times New Roman" w:cs="Times New Roman"/>
          <w:sz w:val="28"/>
          <w:szCs w:val="28"/>
        </w:rPr>
        <w:t>3</w:t>
      </w:r>
      <w:r w:rsidRPr="004A4149">
        <w:rPr>
          <w:rFonts w:ascii="Times New Roman" w:hAnsi="Times New Roman" w:cs="Times New Roman"/>
          <w:sz w:val="28"/>
          <w:szCs w:val="28"/>
        </w:rPr>
        <w:t>. При сопровождении инвестиционного проекта:</w:t>
      </w:r>
    </w:p>
    <w:p w:rsidR="00AA53B5" w:rsidRPr="004A4149" w:rsidRDefault="00C2792C">
      <w:pPr>
        <w:pStyle w:val="ConsPlusNormal"/>
        <w:tabs>
          <w:tab w:val="left" w:pos="1418"/>
        </w:tabs>
        <w:ind w:firstLine="709"/>
        <w:jc w:val="both"/>
        <w:rPr>
          <w:rFonts w:ascii="Times New Roman" w:hAnsi="Times New Roman" w:cs="Times New Roman"/>
          <w:sz w:val="28"/>
          <w:szCs w:val="28"/>
        </w:rPr>
      </w:pPr>
      <w:r w:rsidRPr="004A4149">
        <w:rPr>
          <w:rFonts w:ascii="Times New Roman" w:hAnsi="Times New Roman" w:cs="Times New Roman"/>
          <w:sz w:val="28"/>
          <w:szCs w:val="28"/>
        </w:rPr>
        <w:t>4.</w:t>
      </w:r>
      <w:r w:rsidR="009955D6" w:rsidRPr="004A4149">
        <w:rPr>
          <w:rFonts w:ascii="Times New Roman" w:hAnsi="Times New Roman" w:cs="Times New Roman"/>
          <w:sz w:val="28"/>
          <w:szCs w:val="28"/>
        </w:rPr>
        <w:t>3</w:t>
      </w:r>
      <w:r w:rsidRPr="004A4149">
        <w:rPr>
          <w:rFonts w:ascii="Times New Roman" w:hAnsi="Times New Roman" w:cs="Times New Roman"/>
          <w:sz w:val="28"/>
          <w:szCs w:val="28"/>
        </w:rPr>
        <w:t>.1. Ответственные исполнители, предусмотренные планом мероприятий, обеспечивают выполнение мероприятий в установленные сроки в соответствии с утвержденным планом мероприятий.</w:t>
      </w:r>
    </w:p>
    <w:p w:rsidR="00AA53B5" w:rsidRPr="004A4149" w:rsidRDefault="00C2792C">
      <w:pPr>
        <w:pStyle w:val="ConsPlusNormal"/>
        <w:tabs>
          <w:tab w:val="left" w:pos="1418"/>
        </w:tabs>
        <w:ind w:firstLine="709"/>
        <w:jc w:val="both"/>
        <w:rPr>
          <w:rFonts w:ascii="Times New Roman" w:hAnsi="Times New Roman" w:cs="Times New Roman"/>
          <w:sz w:val="28"/>
          <w:szCs w:val="28"/>
        </w:rPr>
      </w:pPr>
      <w:r w:rsidRPr="004A4149">
        <w:rPr>
          <w:rFonts w:ascii="Times New Roman" w:hAnsi="Times New Roman" w:cs="Times New Roman"/>
          <w:sz w:val="28"/>
          <w:szCs w:val="28"/>
        </w:rPr>
        <w:t>4.</w:t>
      </w:r>
      <w:r w:rsidR="009955D6" w:rsidRPr="004A4149">
        <w:rPr>
          <w:rFonts w:ascii="Times New Roman" w:hAnsi="Times New Roman" w:cs="Times New Roman"/>
          <w:sz w:val="28"/>
          <w:szCs w:val="28"/>
        </w:rPr>
        <w:t>3</w:t>
      </w:r>
      <w:r w:rsidRPr="004A4149">
        <w:rPr>
          <w:rFonts w:ascii="Times New Roman" w:hAnsi="Times New Roman" w:cs="Times New Roman"/>
          <w:sz w:val="28"/>
          <w:szCs w:val="28"/>
        </w:rPr>
        <w:t>.2. К</w:t>
      </w:r>
      <w:r w:rsidR="009955D6" w:rsidRPr="004A4149">
        <w:rPr>
          <w:rFonts w:ascii="Times New Roman" w:hAnsi="Times New Roman" w:cs="Times New Roman"/>
          <w:sz w:val="28"/>
          <w:szCs w:val="28"/>
        </w:rPr>
        <w:t>уратор</w:t>
      </w:r>
      <w:r w:rsidRPr="004A4149">
        <w:rPr>
          <w:rFonts w:ascii="Times New Roman" w:hAnsi="Times New Roman" w:cs="Times New Roman"/>
          <w:sz w:val="28"/>
          <w:szCs w:val="28"/>
        </w:rPr>
        <w:t xml:space="preserve"> осуществляет мониторинг хода реализации инвестиционного проекта, организует по мере необходимости рассмотрение вопросов, связанных с реализацией инвестиционного проекта, в том числе вопроса о внесение изменений в план мероприятий</w:t>
      </w:r>
      <w:r w:rsidR="009955D6" w:rsidRPr="004A4149">
        <w:rPr>
          <w:rFonts w:ascii="Times New Roman" w:hAnsi="Times New Roman" w:cs="Times New Roman"/>
          <w:sz w:val="28"/>
          <w:szCs w:val="28"/>
        </w:rPr>
        <w:t>.</w:t>
      </w:r>
    </w:p>
    <w:p w:rsidR="00AA53B5" w:rsidRPr="004A4149" w:rsidRDefault="00C2792C">
      <w:pPr>
        <w:pStyle w:val="ConsPlusNormal"/>
        <w:tabs>
          <w:tab w:val="left" w:pos="2127"/>
        </w:tabs>
        <w:ind w:firstLine="709"/>
        <w:jc w:val="both"/>
        <w:rPr>
          <w:rFonts w:ascii="Times New Roman" w:hAnsi="Times New Roman" w:cs="Times New Roman"/>
          <w:sz w:val="28"/>
          <w:szCs w:val="28"/>
        </w:rPr>
      </w:pPr>
      <w:r w:rsidRPr="004A4149">
        <w:rPr>
          <w:rFonts w:ascii="Times New Roman" w:hAnsi="Times New Roman" w:cs="Times New Roman"/>
          <w:sz w:val="28"/>
          <w:szCs w:val="28"/>
        </w:rPr>
        <w:t>4.</w:t>
      </w:r>
      <w:r w:rsidR="009955D6" w:rsidRPr="004A4149">
        <w:rPr>
          <w:rFonts w:ascii="Times New Roman" w:hAnsi="Times New Roman" w:cs="Times New Roman"/>
          <w:sz w:val="28"/>
          <w:szCs w:val="28"/>
        </w:rPr>
        <w:t>4</w:t>
      </w:r>
      <w:r w:rsidRPr="004A4149">
        <w:rPr>
          <w:rFonts w:ascii="Times New Roman" w:hAnsi="Times New Roman" w:cs="Times New Roman"/>
          <w:sz w:val="28"/>
          <w:szCs w:val="28"/>
        </w:rPr>
        <w:t>.</w:t>
      </w:r>
      <w:r w:rsidR="009955D6" w:rsidRPr="004A4149">
        <w:rPr>
          <w:rFonts w:ascii="Times New Roman" w:hAnsi="Times New Roman" w:cs="Times New Roman"/>
          <w:szCs w:val="28"/>
        </w:rPr>
        <w:t xml:space="preserve"> </w:t>
      </w:r>
      <w:r w:rsidR="009955D6" w:rsidRPr="004A4149">
        <w:rPr>
          <w:rFonts w:ascii="Times New Roman" w:hAnsi="Times New Roman" w:cs="Times New Roman"/>
          <w:sz w:val="28"/>
          <w:szCs w:val="28"/>
        </w:rPr>
        <w:t>На основании представленной отчётности в случае отклонения от утвержд</w:t>
      </w:r>
      <w:r w:rsidR="002360B4">
        <w:rPr>
          <w:rFonts w:ascii="Times New Roman" w:hAnsi="Times New Roman" w:cs="Times New Roman"/>
          <w:sz w:val="28"/>
          <w:szCs w:val="28"/>
        </w:rPr>
        <w:t>ё</w:t>
      </w:r>
      <w:r w:rsidR="009955D6" w:rsidRPr="004A4149">
        <w:rPr>
          <w:rFonts w:ascii="Times New Roman" w:hAnsi="Times New Roman" w:cs="Times New Roman"/>
          <w:sz w:val="28"/>
          <w:szCs w:val="28"/>
        </w:rPr>
        <w:t>нных сроков реализации</w:t>
      </w:r>
      <w:r w:rsidR="004A7363" w:rsidRPr="004A4149">
        <w:rPr>
          <w:rFonts w:ascii="Times New Roman" w:hAnsi="Times New Roman" w:cs="Times New Roman"/>
          <w:sz w:val="28"/>
          <w:szCs w:val="28"/>
        </w:rPr>
        <w:t xml:space="preserve"> мероприятий</w:t>
      </w:r>
      <w:r w:rsidR="009955D6" w:rsidRPr="004A4149">
        <w:rPr>
          <w:rFonts w:ascii="Times New Roman" w:hAnsi="Times New Roman" w:cs="Times New Roman"/>
          <w:sz w:val="28"/>
          <w:szCs w:val="28"/>
        </w:rPr>
        <w:t xml:space="preserve"> план мероприятий по сопровождению инвестиционного проекта может быть актуализирован и направлен для исполнения.</w:t>
      </w:r>
    </w:p>
    <w:p w:rsidR="009955D6" w:rsidRPr="004A4149" w:rsidRDefault="009955D6" w:rsidP="009955D6">
      <w:pPr>
        <w:tabs>
          <w:tab w:val="left" w:pos="709"/>
        </w:tabs>
        <w:spacing w:after="28" w:line="249" w:lineRule="auto"/>
        <w:jc w:val="both"/>
        <w:rPr>
          <w:rFonts w:ascii="Times New Roman" w:hAnsi="Times New Roman" w:cs="Times New Roman"/>
          <w:sz w:val="28"/>
          <w:szCs w:val="28"/>
        </w:rPr>
      </w:pPr>
      <w:r w:rsidRPr="004A4149">
        <w:rPr>
          <w:rFonts w:ascii="Times New Roman" w:hAnsi="Times New Roman" w:cs="Times New Roman"/>
          <w:sz w:val="28"/>
          <w:szCs w:val="28"/>
        </w:rPr>
        <w:tab/>
        <w:t>4.5. Результатом сопровождения инвестиционного проекта является признание плана мероприятий по сопровождению инвестиционного проекта выполненным, частично выполненным либо заверш</w:t>
      </w:r>
      <w:r w:rsidR="00AD7EE4">
        <w:rPr>
          <w:rFonts w:ascii="Times New Roman" w:hAnsi="Times New Roman" w:cs="Times New Roman"/>
          <w:sz w:val="28"/>
          <w:szCs w:val="28"/>
        </w:rPr>
        <w:t>ё</w:t>
      </w:r>
      <w:r w:rsidRPr="004A4149">
        <w:rPr>
          <w:rFonts w:ascii="Times New Roman" w:hAnsi="Times New Roman" w:cs="Times New Roman"/>
          <w:sz w:val="28"/>
          <w:szCs w:val="28"/>
        </w:rPr>
        <w:t>нным.</w:t>
      </w:r>
    </w:p>
    <w:p w:rsidR="00AA53B5" w:rsidRPr="004A4149" w:rsidRDefault="00C2792C">
      <w:pPr>
        <w:pStyle w:val="ConsPlusNormal"/>
        <w:tabs>
          <w:tab w:val="left" w:pos="1418"/>
        </w:tabs>
        <w:ind w:firstLine="709"/>
        <w:jc w:val="both"/>
        <w:rPr>
          <w:rFonts w:ascii="Times New Roman" w:hAnsi="Times New Roman" w:cs="Times New Roman"/>
          <w:spacing w:val="-4"/>
          <w:sz w:val="28"/>
          <w:szCs w:val="28"/>
        </w:rPr>
      </w:pPr>
      <w:r w:rsidRPr="004A4149">
        <w:rPr>
          <w:rFonts w:ascii="Times New Roman" w:hAnsi="Times New Roman" w:cs="Times New Roman"/>
          <w:spacing w:val="-4"/>
          <w:sz w:val="28"/>
          <w:szCs w:val="28"/>
        </w:rPr>
        <w:t>4.</w:t>
      </w:r>
      <w:r w:rsidR="00A07EB5" w:rsidRPr="004A4149">
        <w:rPr>
          <w:rFonts w:ascii="Times New Roman" w:hAnsi="Times New Roman" w:cs="Times New Roman"/>
          <w:spacing w:val="-4"/>
          <w:sz w:val="28"/>
          <w:szCs w:val="28"/>
        </w:rPr>
        <w:t>6</w:t>
      </w:r>
      <w:r w:rsidRPr="004A4149">
        <w:rPr>
          <w:rFonts w:ascii="Times New Roman" w:hAnsi="Times New Roman" w:cs="Times New Roman"/>
          <w:spacing w:val="-4"/>
          <w:sz w:val="28"/>
          <w:szCs w:val="28"/>
        </w:rPr>
        <w:t xml:space="preserve">. Сопровождение инвестиционного проекта </w:t>
      </w:r>
      <w:proofErr w:type="gramStart"/>
      <w:r w:rsidRPr="004A4149">
        <w:rPr>
          <w:rFonts w:ascii="Times New Roman" w:hAnsi="Times New Roman" w:cs="Times New Roman"/>
          <w:spacing w:val="-4"/>
          <w:sz w:val="28"/>
          <w:szCs w:val="28"/>
        </w:rPr>
        <w:t>прекращается</w:t>
      </w:r>
      <w:proofErr w:type="gramEnd"/>
      <w:r w:rsidRPr="004A4149">
        <w:rPr>
          <w:rFonts w:ascii="Times New Roman" w:hAnsi="Times New Roman" w:cs="Times New Roman"/>
          <w:spacing w:val="-4"/>
          <w:sz w:val="28"/>
          <w:szCs w:val="28"/>
        </w:rPr>
        <w:t xml:space="preserve"> и информация об инвестиционном проекте исключается из </w:t>
      </w:r>
      <w:r w:rsidR="004A7363" w:rsidRPr="004A4149">
        <w:rPr>
          <w:rFonts w:ascii="Times New Roman" w:hAnsi="Times New Roman" w:cs="Times New Roman"/>
          <w:spacing w:val="-4"/>
          <w:sz w:val="28"/>
          <w:szCs w:val="28"/>
        </w:rPr>
        <w:t>Реестра</w:t>
      </w:r>
      <w:r w:rsidRPr="004A4149">
        <w:rPr>
          <w:rFonts w:ascii="Times New Roman" w:hAnsi="Times New Roman" w:cs="Times New Roman"/>
          <w:spacing w:val="-4"/>
          <w:sz w:val="28"/>
          <w:szCs w:val="28"/>
        </w:rPr>
        <w:t xml:space="preserve"> </w:t>
      </w:r>
      <w:r w:rsidR="0063743A">
        <w:rPr>
          <w:rFonts w:ascii="Times New Roman" w:hAnsi="Times New Roman" w:cs="Times New Roman"/>
          <w:spacing w:val="-4"/>
          <w:sz w:val="28"/>
          <w:szCs w:val="28"/>
        </w:rPr>
        <w:t xml:space="preserve">инвестиционных </w:t>
      </w:r>
      <w:r w:rsidRPr="004A4149">
        <w:rPr>
          <w:rFonts w:ascii="Times New Roman" w:hAnsi="Times New Roman" w:cs="Times New Roman"/>
          <w:spacing w:val="-4"/>
          <w:sz w:val="28"/>
          <w:szCs w:val="28"/>
        </w:rPr>
        <w:t>проектов в случаях:</w:t>
      </w:r>
    </w:p>
    <w:p w:rsidR="00AA53B5" w:rsidRPr="004A4149" w:rsidRDefault="00C2792C">
      <w:pPr>
        <w:pStyle w:val="ConsPlusNormal"/>
        <w:tabs>
          <w:tab w:val="left" w:pos="0"/>
        </w:tabs>
        <w:ind w:firstLine="709"/>
        <w:jc w:val="both"/>
        <w:rPr>
          <w:rFonts w:ascii="Times New Roman" w:hAnsi="Times New Roman" w:cs="Times New Roman"/>
          <w:sz w:val="28"/>
          <w:szCs w:val="28"/>
        </w:rPr>
      </w:pPr>
      <w:r w:rsidRPr="004A4149">
        <w:rPr>
          <w:rFonts w:ascii="Times New Roman" w:hAnsi="Times New Roman" w:cs="Times New Roman"/>
          <w:sz w:val="28"/>
          <w:szCs w:val="28"/>
        </w:rPr>
        <w:t>- завершения исполнения всех мероприятий, предусмотренных планом мероприятий;</w:t>
      </w:r>
    </w:p>
    <w:p w:rsidR="00AA53B5" w:rsidRPr="004A4149" w:rsidRDefault="00C2792C">
      <w:pPr>
        <w:pStyle w:val="ConsPlusNormal"/>
        <w:tabs>
          <w:tab w:val="left" w:pos="0"/>
        </w:tabs>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 отказа инвестора (инициатора) от сопровождения инвестиционного проекта на основании его заявления на имя главы </w:t>
      </w:r>
      <w:r w:rsidR="004A7363" w:rsidRPr="004A4149">
        <w:rPr>
          <w:rFonts w:ascii="Times New Roman" w:hAnsi="Times New Roman" w:cs="Times New Roman"/>
          <w:sz w:val="28"/>
          <w:szCs w:val="28"/>
        </w:rPr>
        <w:t>Советского района</w:t>
      </w:r>
      <w:r w:rsidRPr="004A4149">
        <w:rPr>
          <w:rFonts w:ascii="Times New Roman" w:hAnsi="Times New Roman" w:cs="Times New Roman"/>
          <w:sz w:val="28"/>
          <w:szCs w:val="28"/>
        </w:rPr>
        <w:t>;</w:t>
      </w:r>
    </w:p>
    <w:p w:rsidR="00AA53B5" w:rsidRPr="004A4149" w:rsidRDefault="00C2792C">
      <w:pPr>
        <w:pStyle w:val="ConsPlusNormal"/>
        <w:tabs>
          <w:tab w:val="left" w:pos="0"/>
        </w:tabs>
        <w:ind w:firstLine="709"/>
        <w:jc w:val="both"/>
        <w:rPr>
          <w:rFonts w:ascii="Times New Roman" w:hAnsi="Times New Roman" w:cs="Times New Roman"/>
          <w:sz w:val="28"/>
          <w:szCs w:val="28"/>
        </w:rPr>
      </w:pPr>
      <w:r w:rsidRPr="004A4149">
        <w:rPr>
          <w:rFonts w:ascii="Times New Roman" w:hAnsi="Times New Roman" w:cs="Times New Roman"/>
          <w:spacing w:val="-4"/>
          <w:sz w:val="28"/>
          <w:szCs w:val="28"/>
        </w:rPr>
        <w:t>- несоблюдения инвестором (инициатором) сроков реализации отдельных</w:t>
      </w:r>
      <w:r w:rsidRPr="004A4149">
        <w:rPr>
          <w:rFonts w:ascii="Times New Roman" w:hAnsi="Times New Roman" w:cs="Times New Roman"/>
          <w:sz w:val="28"/>
          <w:szCs w:val="28"/>
        </w:rPr>
        <w:t xml:space="preserve"> мероприятий, предусмотренных планом мероприятий, по которым он выступает </w:t>
      </w:r>
      <w:r w:rsidRPr="004A4149">
        <w:rPr>
          <w:rFonts w:ascii="Times New Roman" w:hAnsi="Times New Roman" w:cs="Times New Roman"/>
          <w:sz w:val="28"/>
          <w:szCs w:val="28"/>
        </w:rPr>
        <w:lastRenderedPageBreak/>
        <w:t>ответственным исполнителем, более чем на 60 рабочих дней;</w:t>
      </w:r>
    </w:p>
    <w:p w:rsidR="004A7363" w:rsidRPr="004A4149" w:rsidRDefault="004A7363" w:rsidP="004A7363">
      <w:pPr>
        <w:tabs>
          <w:tab w:val="left" w:pos="1276"/>
        </w:tabs>
        <w:spacing w:after="28"/>
        <w:ind w:firstLine="720"/>
        <w:jc w:val="both"/>
        <w:rPr>
          <w:rFonts w:ascii="Times New Roman" w:hAnsi="Times New Roman" w:cs="Times New Roman"/>
          <w:sz w:val="28"/>
          <w:szCs w:val="28"/>
        </w:rPr>
      </w:pPr>
      <w:r w:rsidRPr="004A4149">
        <w:rPr>
          <w:rFonts w:ascii="Times New Roman" w:hAnsi="Times New Roman" w:cs="Times New Roman"/>
          <w:sz w:val="28"/>
          <w:szCs w:val="28"/>
        </w:rPr>
        <w:t>- в случае принятия инициатором инвестиционного проекта решения о приостановлении его реализации на неопределенный срок;</w:t>
      </w:r>
    </w:p>
    <w:p w:rsidR="00AA53B5" w:rsidRPr="004A4149" w:rsidRDefault="00C2792C">
      <w:pPr>
        <w:pStyle w:val="ConsPlusNormal"/>
        <w:tabs>
          <w:tab w:val="left" w:pos="0"/>
        </w:tabs>
        <w:ind w:firstLine="709"/>
        <w:jc w:val="both"/>
        <w:rPr>
          <w:rFonts w:ascii="Times New Roman" w:hAnsi="Times New Roman" w:cs="Times New Roman"/>
          <w:spacing w:val="-4"/>
          <w:sz w:val="28"/>
          <w:szCs w:val="28"/>
        </w:rPr>
      </w:pPr>
      <w:r w:rsidRPr="004A4149">
        <w:rPr>
          <w:rFonts w:ascii="Times New Roman" w:hAnsi="Times New Roman" w:cs="Times New Roman"/>
          <w:sz w:val="28"/>
          <w:szCs w:val="28"/>
        </w:rPr>
        <w:t xml:space="preserve">- </w:t>
      </w:r>
      <w:r w:rsidRPr="004A4149">
        <w:rPr>
          <w:rFonts w:ascii="Times New Roman" w:hAnsi="Times New Roman" w:cs="Times New Roman"/>
          <w:spacing w:val="-4"/>
          <w:sz w:val="28"/>
          <w:szCs w:val="28"/>
        </w:rPr>
        <w:t xml:space="preserve">отсутствия сведений о начале реализации инвестиционного проекта в течение одного года со дня включения инвестиционного проекта в </w:t>
      </w:r>
      <w:r w:rsidR="004A7363" w:rsidRPr="004A4149">
        <w:rPr>
          <w:rFonts w:ascii="Times New Roman" w:hAnsi="Times New Roman" w:cs="Times New Roman"/>
          <w:spacing w:val="-4"/>
          <w:sz w:val="28"/>
          <w:szCs w:val="28"/>
        </w:rPr>
        <w:t>Реестр</w:t>
      </w:r>
      <w:r w:rsidRPr="004A4149">
        <w:rPr>
          <w:rFonts w:ascii="Times New Roman" w:hAnsi="Times New Roman" w:cs="Times New Roman"/>
          <w:spacing w:val="-4"/>
          <w:sz w:val="28"/>
          <w:szCs w:val="28"/>
        </w:rPr>
        <w:t xml:space="preserve"> </w:t>
      </w:r>
      <w:r w:rsidR="0063743A">
        <w:rPr>
          <w:rFonts w:ascii="Times New Roman" w:hAnsi="Times New Roman" w:cs="Times New Roman"/>
          <w:spacing w:val="-4"/>
          <w:sz w:val="28"/>
          <w:szCs w:val="28"/>
        </w:rPr>
        <w:t xml:space="preserve">инвестиционных </w:t>
      </w:r>
      <w:r w:rsidRPr="004A4149">
        <w:rPr>
          <w:rFonts w:ascii="Times New Roman" w:hAnsi="Times New Roman" w:cs="Times New Roman"/>
          <w:spacing w:val="-4"/>
          <w:sz w:val="28"/>
          <w:szCs w:val="28"/>
        </w:rPr>
        <w:t>проектов.</w:t>
      </w:r>
    </w:p>
    <w:p w:rsidR="004A7363" w:rsidRPr="004A4149" w:rsidRDefault="004A7363">
      <w:pPr>
        <w:pStyle w:val="ConsPlusNormal"/>
        <w:tabs>
          <w:tab w:val="left" w:pos="0"/>
        </w:tabs>
        <w:ind w:firstLine="709"/>
        <w:jc w:val="both"/>
        <w:rPr>
          <w:rFonts w:ascii="Times New Roman" w:hAnsi="Times New Roman" w:cs="Times New Roman"/>
          <w:spacing w:val="-4"/>
          <w:sz w:val="28"/>
          <w:szCs w:val="28"/>
        </w:rPr>
      </w:pPr>
    </w:p>
    <w:p w:rsidR="004A7363" w:rsidRPr="004A4149" w:rsidRDefault="004A7363">
      <w:pPr>
        <w:pStyle w:val="ConsPlusNormal"/>
        <w:tabs>
          <w:tab w:val="left" w:pos="0"/>
        </w:tabs>
        <w:ind w:firstLine="709"/>
        <w:jc w:val="both"/>
        <w:rPr>
          <w:rFonts w:ascii="Times New Roman" w:hAnsi="Times New Roman" w:cs="Times New Roman"/>
          <w:spacing w:val="-4"/>
          <w:sz w:val="28"/>
          <w:szCs w:val="28"/>
        </w:rPr>
      </w:pPr>
    </w:p>
    <w:p w:rsidR="004A7363" w:rsidRPr="004A4149" w:rsidRDefault="004A7363">
      <w:pPr>
        <w:pStyle w:val="ConsPlusNormal"/>
        <w:tabs>
          <w:tab w:val="left" w:pos="0"/>
        </w:tabs>
        <w:ind w:firstLine="709"/>
        <w:jc w:val="both"/>
        <w:rPr>
          <w:rFonts w:ascii="Times New Roman" w:hAnsi="Times New Roman" w:cs="Times New Roman"/>
          <w:spacing w:val="-4"/>
          <w:sz w:val="28"/>
          <w:szCs w:val="28"/>
        </w:rPr>
      </w:pPr>
    </w:p>
    <w:p w:rsidR="004A7363" w:rsidRPr="004A4149" w:rsidRDefault="004A7363" w:rsidP="004A7363">
      <w:pPr>
        <w:pStyle w:val="ConsPlusNormal"/>
        <w:tabs>
          <w:tab w:val="left" w:pos="0"/>
        </w:tabs>
        <w:ind w:firstLine="709"/>
        <w:jc w:val="center"/>
        <w:rPr>
          <w:rFonts w:ascii="Times New Roman" w:hAnsi="Times New Roman" w:cs="Times New Roman"/>
          <w:spacing w:val="-4"/>
          <w:sz w:val="28"/>
          <w:szCs w:val="28"/>
        </w:rPr>
      </w:pPr>
      <w:r w:rsidRPr="004A4149">
        <w:rPr>
          <w:rFonts w:ascii="Times New Roman" w:hAnsi="Times New Roman" w:cs="Times New Roman"/>
          <w:spacing w:val="-4"/>
          <w:sz w:val="28"/>
          <w:szCs w:val="28"/>
        </w:rPr>
        <w:t>_______________</w:t>
      </w:r>
    </w:p>
    <w:p w:rsidR="004A7363" w:rsidRPr="004A4149" w:rsidRDefault="004A7363" w:rsidP="004A7363">
      <w:pPr>
        <w:pStyle w:val="ConsPlusNormal"/>
        <w:tabs>
          <w:tab w:val="left" w:pos="0"/>
        </w:tabs>
        <w:ind w:firstLine="709"/>
        <w:jc w:val="center"/>
        <w:rPr>
          <w:rFonts w:ascii="Times New Roman" w:hAnsi="Times New Roman" w:cs="Times New Roman"/>
          <w:spacing w:val="-4"/>
          <w:sz w:val="28"/>
          <w:szCs w:val="28"/>
        </w:rPr>
      </w:pPr>
    </w:p>
    <w:p w:rsidR="004A7363" w:rsidRPr="004A4149" w:rsidRDefault="004A7363">
      <w:pPr>
        <w:pStyle w:val="ConsPlusNormal"/>
        <w:tabs>
          <w:tab w:val="left" w:pos="0"/>
        </w:tabs>
        <w:ind w:firstLine="709"/>
        <w:jc w:val="both"/>
        <w:rPr>
          <w:rFonts w:ascii="Times New Roman" w:hAnsi="Times New Roman" w:cs="Times New Roman"/>
          <w:spacing w:val="-4"/>
          <w:sz w:val="28"/>
          <w:szCs w:val="28"/>
        </w:rPr>
      </w:pPr>
    </w:p>
    <w:p w:rsidR="004A7363" w:rsidRPr="004A4149" w:rsidRDefault="004A7363" w:rsidP="004A7363">
      <w:pPr>
        <w:pStyle w:val="Standard"/>
        <w:ind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AA53B5" w:rsidRPr="004A4149" w:rsidRDefault="00AA53B5">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FE7BCE" w:rsidRPr="004A4149" w:rsidRDefault="00FE7BCE">
      <w:pPr>
        <w:pStyle w:val="Standard"/>
        <w:ind w:left="5580" w:right="1254"/>
        <w:rPr>
          <w:sz w:val="28"/>
          <w:szCs w:val="28"/>
        </w:rPr>
      </w:pPr>
    </w:p>
    <w:p w:rsidR="00AA53B5" w:rsidRDefault="00AA53B5">
      <w:pPr>
        <w:pStyle w:val="Standard"/>
        <w:ind w:left="5580" w:right="1254"/>
        <w:rPr>
          <w:sz w:val="28"/>
          <w:szCs w:val="28"/>
        </w:rPr>
      </w:pPr>
    </w:p>
    <w:p w:rsidR="0063743A" w:rsidRDefault="0063743A">
      <w:pPr>
        <w:pStyle w:val="Standard"/>
        <w:ind w:left="5580" w:right="1254"/>
        <w:rPr>
          <w:sz w:val="28"/>
          <w:szCs w:val="28"/>
        </w:rPr>
      </w:pPr>
    </w:p>
    <w:p w:rsidR="0063743A" w:rsidRDefault="0063743A">
      <w:pPr>
        <w:pStyle w:val="Standard"/>
        <w:ind w:left="5580" w:right="1254"/>
        <w:rPr>
          <w:sz w:val="28"/>
          <w:szCs w:val="28"/>
        </w:rPr>
      </w:pPr>
    </w:p>
    <w:p w:rsidR="0063743A" w:rsidRDefault="0063743A">
      <w:pPr>
        <w:pStyle w:val="Standard"/>
        <w:ind w:left="5580" w:right="1254"/>
        <w:rPr>
          <w:sz w:val="28"/>
          <w:szCs w:val="28"/>
        </w:rPr>
      </w:pPr>
    </w:p>
    <w:p w:rsidR="0063743A" w:rsidRDefault="0063743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6363B2" w:rsidRDefault="006363B2">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Default="008E5DAA">
      <w:pPr>
        <w:pStyle w:val="Standard"/>
        <w:ind w:left="5580" w:right="1254"/>
        <w:rPr>
          <w:sz w:val="28"/>
          <w:szCs w:val="28"/>
        </w:rPr>
      </w:pPr>
    </w:p>
    <w:p w:rsidR="008E5DAA" w:rsidRPr="004A4149" w:rsidRDefault="008E5DAA">
      <w:pPr>
        <w:pStyle w:val="Standard"/>
        <w:ind w:left="5580" w:right="1254"/>
        <w:rPr>
          <w:sz w:val="28"/>
          <w:szCs w:val="28"/>
        </w:rPr>
      </w:pPr>
    </w:p>
    <w:p w:rsidR="007E692C" w:rsidRDefault="007E692C">
      <w:pPr>
        <w:pStyle w:val="Standard"/>
        <w:ind w:left="5580" w:right="1254"/>
        <w:rPr>
          <w:sz w:val="28"/>
          <w:szCs w:val="28"/>
        </w:rPr>
      </w:pPr>
    </w:p>
    <w:p w:rsidR="007E692C" w:rsidRDefault="007E692C">
      <w:pPr>
        <w:pStyle w:val="Standard"/>
        <w:ind w:left="5580" w:right="1254"/>
        <w:rPr>
          <w:sz w:val="28"/>
          <w:szCs w:val="28"/>
        </w:rPr>
      </w:pPr>
    </w:p>
    <w:p w:rsidR="007E692C" w:rsidRDefault="007E692C">
      <w:pPr>
        <w:pStyle w:val="Standard"/>
        <w:ind w:left="5580" w:right="1254"/>
        <w:rPr>
          <w:sz w:val="28"/>
          <w:szCs w:val="28"/>
        </w:rPr>
      </w:pPr>
    </w:p>
    <w:p w:rsidR="007E692C" w:rsidRDefault="007E692C">
      <w:pPr>
        <w:pStyle w:val="Standard"/>
        <w:ind w:left="5580" w:right="1254"/>
        <w:rPr>
          <w:sz w:val="28"/>
          <w:szCs w:val="28"/>
        </w:rPr>
      </w:pPr>
    </w:p>
    <w:p w:rsidR="007E692C" w:rsidRDefault="007E692C">
      <w:pPr>
        <w:pStyle w:val="Standard"/>
        <w:ind w:left="5580" w:right="1254"/>
        <w:rPr>
          <w:sz w:val="28"/>
          <w:szCs w:val="28"/>
        </w:rPr>
      </w:pPr>
    </w:p>
    <w:p w:rsidR="00AA53B5" w:rsidRPr="004A4149" w:rsidRDefault="00C2792C">
      <w:pPr>
        <w:pStyle w:val="Standard"/>
        <w:ind w:left="5580" w:right="1254"/>
        <w:rPr>
          <w:sz w:val="28"/>
          <w:szCs w:val="28"/>
        </w:rPr>
      </w:pPr>
      <w:r w:rsidRPr="004A4149">
        <w:rPr>
          <w:sz w:val="28"/>
          <w:szCs w:val="28"/>
        </w:rPr>
        <w:lastRenderedPageBreak/>
        <w:t>Приложение № 1</w:t>
      </w:r>
    </w:p>
    <w:p w:rsidR="00AA53B5" w:rsidRPr="004A4149" w:rsidRDefault="00C2792C">
      <w:pPr>
        <w:pStyle w:val="Standard"/>
        <w:ind w:left="5580" w:right="-6"/>
        <w:rPr>
          <w:sz w:val="28"/>
          <w:szCs w:val="28"/>
        </w:rPr>
      </w:pPr>
      <w:r w:rsidRPr="004A4149">
        <w:rPr>
          <w:sz w:val="28"/>
          <w:szCs w:val="28"/>
        </w:rPr>
        <w:t>к Регламенту сопровождения</w:t>
      </w:r>
    </w:p>
    <w:p w:rsidR="00AA53B5" w:rsidRPr="004A4149" w:rsidRDefault="00C2792C">
      <w:pPr>
        <w:pStyle w:val="Standard"/>
        <w:ind w:left="5580" w:right="-6"/>
        <w:rPr>
          <w:sz w:val="28"/>
          <w:szCs w:val="28"/>
        </w:rPr>
      </w:pPr>
      <w:r w:rsidRPr="004A4149">
        <w:rPr>
          <w:sz w:val="28"/>
          <w:szCs w:val="28"/>
        </w:rPr>
        <w:t>инвестиционных проектов,</w:t>
      </w:r>
    </w:p>
    <w:p w:rsidR="00AA53B5" w:rsidRPr="004A4149" w:rsidRDefault="00E85008">
      <w:pPr>
        <w:pStyle w:val="Standard"/>
        <w:ind w:left="5580" w:right="-6"/>
        <w:rPr>
          <w:sz w:val="28"/>
          <w:szCs w:val="28"/>
        </w:rPr>
      </w:pPr>
      <w:proofErr w:type="gramStart"/>
      <w:r w:rsidRPr="004A4149">
        <w:rPr>
          <w:sz w:val="28"/>
          <w:szCs w:val="28"/>
        </w:rPr>
        <w:t>реализуемых</w:t>
      </w:r>
      <w:proofErr w:type="gramEnd"/>
      <w:r w:rsidRPr="004A4149">
        <w:rPr>
          <w:sz w:val="28"/>
          <w:szCs w:val="28"/>
        </w:rPr>
        <w:t xml:space="preserve"> </w:t>
      </w:r>
      <w:r w:rsidR="00C2792C" w:rsidRPr="004A4149">
        <w:rPr>
          <w:sz w:val="28"/>
          <w:szCs w:val="28"/>
        </w:rPr>
        <w:t xml:space="preserve">или планируемых к реализации на территории </w:t>
      </w:r>
      <w:r w:rsidR="00092727" w:rsidRPr="004A4149">
        <w:rPr>
          <w:sz w:val="28"/>
          <w:szCs w:val="28"/>
        </w:rPr>
        <w:t xml:space="preserve">муниципального образования </w:t>
      </w:r>
      <w:r w:rsidR="00E323BC" w:rsidRPr="004A4149">
        <w:rPr>
          <w:sz w:val="28"/>
          <w:szCs w:val="28"/>
        </w:rPr>
        <w:t>Советск</w:t>
      </w:r>
      <w:r w:rsidR="00092727" w:rsidRPr="004A4149">
        <w:rPr>
          <w:sz w:val="28"/>
          <w:szCs w:val="28"/>
        </w:rPr>
        <w:t>ий муниципальный</w:t>
      </w:r>
      <w:r w:rsidR="00E323BC" w:rsidRPr="004A4149">
        <w:rPr>
          <w:sz w:val="28"/>
          <w:szCs w:val="28"/>
        </w:rPr>
        <w:t xml:space="preserve"> район</w:t>
      </w:r>
      <w:r w:rsidR="00A32CE8" w:rsidRPr="004A4149">
        <w:rPr>
          <w:sz w:val="28"/>
          <w:szCs w:val="28"/>
        </w:rPr>
        <w:t xml:space="preserve"> Кировской области</w:t>
      </w:r>
    </w:p>
    <w:p w:rsidR="00AA53B5" w:rsidRPr="004A4149" w:rsidRDefault="00AA53B5">
      <w:pPr>
        <w:pStyle w:val="Standard"/>
        <w:ind w:right="-6"/>
        <w:jc w:val="center"/>
        <w:rPr>
          <w:sz w:val="28"/>
          <w:szCs w:val="28"/>
        </w:rPr>
      </w:pPr>
    </w:p>
    <w:p w:rsidR="00AA53B5" w:rsidRPr="004A4149" w:rsidRDefault="00C2792C">
      <w:pPr>
        <w:pStyle w:val="ConsPlusNormal"/>
        <w:jc w:val="center"/>
        <w:rPr>
          <w:rFonts w:ascii="Times New Roman" w:hAnsi="Times New Roman" w:cs="Times New Roman"/>
          <w:b/>
          <w:sz w:val="28"/>
          <w:szCs w:val="28"/>
        </w:rPr>
      </w:pPr>
      <w:r w:rsidRPr="004A4149">
        <w:rPr>
          <w:rFonts w:ascii="Times New Roman" w:hAnsi="Times New Roman" w:cs="Times New Roman"/>
          <w:b/>
          <w:sz w:val="28"/>
          <w:szCs w:val="28"/>
        </w:rPr>
        <w:t>ЗАЯВКА</w:t>
      </w:r>
    </w:p>
    <w:p w:rsidR="008C2FFB" w:rsidRPr="004A4149" w:rsidRDefault="008C2FFB" w:rsidP="008C2FFB">
      <w:pPr>
        <w:pStyle w:val="ConsPlusNormal"/>
        <w:jc w:val="center"/>
        <w:rPr>
          <w:rFonts w:ascii="Times New Roman" w:hAnsi="Times New Roman" w:cs="Times New Roman"/>
          <w:sz w:val="28"/>
          <w:szCs w:val="28"/>
        </w:rPr>
      </w:pPr>
      <w:r w:rsidRPr="004A4149">
        <w:rPr>
          <w:rFonts w:ascii="Times New Roman" w:hAnsi="Times New Roman" w:cs="Times New Roman"/>
          <w:sz w:val="28"/>
          <w:szCs w:val="28"/>
        </w:rPr>
        <w:t>на сопровождение инвестиционного проекта</w:t>
      </w:r>
    </w:p>
    <w:p w:rsidR="008C2FFB" w:rsidRPr="004A4149" w:rsidRDefault="008C2FFB">
      <w:pPr>
        <w:pStyle w:val="ConsPlusNormal"/>
        <w:jc w:val="center"/>
        <w:rPr>
          <w:rFonts w:ascii="Times New Roman" w:hAnsi="Times New Roman" w:cs="Times New Roman"/>
          <w:b/>
          <w:sz w:val="28"/>
          <w:szCs w:val="28"/>
        </w:rPr>
      </w:pPr>
    </w:p>
    <w:tbl>
      <w:tblPr>
        <w:tblW w:w="9482" w:type="dxa"/>
        <w:tblInd w:w="-96" w:type="dxa"/>
        <w:tblCellMar>
          <w:top w:w="17" w:type="dxa"/>
          <w:left w:w="30" w:type="dxa"/>
          <w:right w:w="38" w:type="dxa"/>
        </w:tblCellMar>
        <w:tblLook w:val="04A0" w:firstRow="1" w:lastRow="0" w:firstColumn="1" w:lastColumn="0" w:noHBand="0" w:noVBand="1"/>
      </w:tblPr>
      <w:tblGrid>
        <w:gridCol w:w="64"/>
        <w:gridCol w:w="771"/>
        <w:gridCol w:w="3969"/>
        <w:gridCol w:w="1843"/>
        <w:gridCol w:w="425"/>
        <w:gridCol w:w="1559"/>
        <w:gridCol w:w="851"/>
      </w:tblGrid>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84"/>
              <w:rPr>
                <w:rFonts w:ascii="Times New Roman" w:hAnsi="Times New Roman" w:cs="Times New Roman"/>
              </w:rPr>
            </w:pPr>
            <w:r w:rsidRPr="004A4149">
              <w:rPr>
                <w:rFonts w:ascii="Times New Roman" w:hAnsi="Times New Roman" w:cs="Times New Roman"/>
              </w:rPr>
              <w:t>№</w:t>
            </w:r>
          </w:p>
          <w:p w:rsidR="008C2FFB" w:rsidRPr="004A4149" w:rsidRDefault="008C2FFB" w:rsidP="005B0211">
            <w:pPr>
              <w:spacing w:line="259" w:lineRule="auto"/>
              <w:ind w:left="12"/>
              <w:rPr>
                <w:rFonts w:ascii="Times New Roman" w:hAnsi="Times New Roman" w:cs="Times New Roman"/>
              </w:rPr>
            </w:pPr>
            <w:r w:rsidRPr="004A4149">
              <w:rPr>
                <w:rFonts w:ascii="Times New Roman" w:hAnsi="Times New Roman" w:cs="Times New Roman"/>
              </w:rPr>
              <w:t>строки</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right="16"/>
              <w:jc w:val="center"/>
              <w:rPr>
                <w:rFonts w:ascii="Times New Roman" w:hAnsi="Times New Roman" w:cs="Times New Roman"/>
              </w:rPr>
            </w:pPr>
            <w:r w:rsidRPr="004A4149">
              <w:rPr>
                <w:rFonts w:ascii="Times New Roman" w:hAnsi="Times New Roman" w:cs="Times New Roman"/>
              </w:rPr>
              <w:t>Наименование раздела (подраздела) заявки</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right="14"/>
              <w:jc w:val="center"/>
              <w:rPr>
                <w:rFonts w:ascii="Times New Roman" w:hAnsi="Times New Roman" w:cs="Times New Roman"/>
              </w:rPr>
            </w:pPr>
            <w:r w:rsidRPr="004A4149">
              <w:rPr>
                <w:rFonts w:ascii="Times New Roman" w:hAnsi="Times New Roman" w:cs="Times New Roman"/>
              </w:rPr>
              <w:t>Информация</w:t>
            </w:r>
          </w:p>
          <w:p w:rsidR="008C2FFB" w:rsidRPr="004A4149" w:rsidRDefault="008C2FFB" w:rsidP="005B0211">
            <w:pPr>
              <w:spacing w:line="259" w:lineRule="auto"/>
              <w:ind w:right="13"/>
              <w:jc w:val="center"/>
              <w:rPr>
                <w:rFonts w:ascii="Times New Roman" w:hAnsi="Times New Roman" w:cs="Times New Roman"/>
              </w:rPr>
            </w:pPr>
            <w:r w:rsidRPr="004A4149">
              <w:rPr>
                <w:rFonts w:ascii="Times New Roman" w:hAnsi="Times New Roman" w:cs="Times New Roman"/>
              </w:rPr>
              <w:t>раздела заявки</w:t>
            </w: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2"/>
              <w:jc w:val="center"/>
              <w:rPr>
                <w:rFonts w:ascii="Times New Roman" w:hAnsi="Times New Roman" w:cs="Times New Roman"/>
              </w:rPr>
            </w:pPr>
            <w:r w:rsidRPr="004A4149">
              <w:rPr>
                <w:rFonts w:ascii="Times New Roman" w:hAnsi="Times New Roman" w:cs="Times New Roman"/>
              </w:rPr>
              <w:t>1</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right="10"/>
              <w:jc w:val="center"/>
              <w:rPr>
                <w:rFonts w:ascii="Times New Roman" w:hAnsi="Times New Roman" w:cs="Times New Roman"/>
              </w:rPr>
            </w:pPr>
            <w:r w:rsidRPr="004A4149">
              <w:rPr>
                <w:rFonts w:ascii="Times New Roman" w:hAnsi="Times New Roman" w:cs="Times New Roman"/>
              </w:rPr>
              <w:t>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right="12"/>
              <w:jc w:val="center"/>
              <w:rPr>
                <w:rFonts w:ascii="Times New Roman" w:hAnsi="Times New Roman" w:cs="Times New Roman"/>
              </w:rPr>
            </w:pPr>
            <w:r w:rsidRPr="004A4149">
              <w:rPr>
                <w:rFonts w:ascii="Times New Roman" w:hAnsi="Times New Roman" w:cs="Times New Roman"/>
              </w:rPr>
              <w:t>3</w:t>
            </w: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5"/>
              <w:jc w:val="center"/>
              <w:rPr>
                <w:rFonts w:ascii="Times New Roman" w:hAnsi="Times New Roman" w:cs="Times New Roman"/>
              </w:rPr>
            </w:pPr>
            <w:r w:rsidRPr="004A4149">
              <w:rPr>
                <w:rFonts w:ascii="Times New Roman" w:hAnsi="Times New Roman" w:cs="Times New Roman"/>
                <w:b/>
              </w:rPr>
              <w:t>Сведения об инициаторе</w:t>
            </w:r>
            <w:proofErr w:type="gramStart"/>
            <w:r w:rsidRPr="004A4149">
              <w:rPr>
                <w:rFonts w:ascii="Times New Roman" w:hAnsi="Times New Roman" w:cs="Times New Roman"/>
                <w:b/>
              </w:rPr>
              <w:t xml:space="preserve"> (-</w:t>
            </w:r>
            <w:proofErr w:type="gramEnd"/>
            <w:r w:rsidRPr="004A4149">
              <w:rPr>
                <w:rFonts w:ascii="Times New Roman" w:hAnsi="Times New Roman" w:cs="Times New Roman"/>
                <w:b/>
              </w:rPr>
              <w:t>ах) инвестиционного проекта</w:t>
            </w: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Полное наименование инициатора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2.</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Краткое наименование инициатора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3.</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Организационно-правовая форма инициатора инвестиционного проекта, ИНН/ОГРН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4.</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Юридический адрес инициатора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5.</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Фактический адрес инициатора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6.</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proofErr w:type="gramStart"/>
            <w:r w:rsidRPr="004A4149">
              <w:rPr>
                <w:rFonts w:ascii="Times New Roman" w:hAnsi="Times New Roman" w:cs="Times New Roman"/>
              </w:rPr>
              <w:t>Руководитель инициатора инвестиционного проекта (фамилия, имя, отчество (при наличии)</w:t>
            </w:r>
            <w:proofErr w:type="gramEnd"/>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7.</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Собственники инициатора инвестиционного проекта (юридические (или) физические лица)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8.</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Вид экономической деятельности в соответствии с ОКВЭД</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81"/>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9.</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Контактные данные:</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40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9.1</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фамилия, имя, отчество</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9.2</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телефон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9.3</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адрес электронной почты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9"/>
              <w:jc w:val="center"/>
              <w:rPr>
                <w:rFonts w:ascii="Times New Roman" w:hAnsi="Times New Roman" w:cs="Times New Roman"/>
              </w:rPr>
            </w:pPr>
            <w:r w:rsidRPr="004A4149">
              <w:rPr>
                <w:rFonts w:ascii="Times New Roman" w:hAnsi="Times New Roman" w:cs="Times New Roman"/>
                <w:b/>
              </w:rPr>
              <w:t>Сведения об инвестиционном проекте</w:t>
            </w: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10.</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Наименование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11.</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Сроки реализации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12.</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Сроки окупаемости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lastRenderedPageBreak/>
              <w:t>13.</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Место реализации инвестиционного проекта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654"/>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14.</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Стоимость реализации инвестиционного проекта с указанием источников</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rPr>
          <w:trHeight w:val="1163"/>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4"/>
              <w:jc w:val="center"/>
              <w:rPr>
                <w:rFonts w:ascii="Times New Roman" w:hAnsi="Times New Roman" w:cs="Times New Roman"/>
              </w:rPr>
            </w:pPr>
            <w:r w:rsidRPr="004A4149">
              <w:rPr>
                <w:rFonts w:ascii="Times New Roman" w:hAnsi="Times New Roman" w:cs="Times New Roman"/>
              </w:rPr>
              <w:t>15.</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Этап реализации инвестиционного проекта на момент подачи заявки</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2"/>
              <w:rPr>
                <w:rFonts w:ascii="Times New Roman" w:hAnsi="Times New Roman" w:cs="Times New Roman"/>
              </w:rPr>
            </w:pPr>
            <w:proofErr w:type="spellStart"/>
            <w:r w:rsidRPr="004A4149">
              <w:rPr>
                <w:rFonts w:ascii="Times New Roman" w:hAnsi="Times New Roman" w:cs="Times New Roman"/>
              </w:rPr>
              <w:t>Прединвестиционный</w:t>
            </w:r>
            <w:proofErr w:type="spellEnd"/>
          </w:p>
          <w:p w:rsidR="008C2FFB" w:rsidRPr="004A4149" w:rsidRDefault="008C2FFB" w:rsidP="005B0211">
            <w:pPr>
              <w:spacing w:line="259" w:lineRule="auto"/>
              <w:ind w:left="22"/>
              <w:rPr>
                <w:rFonts w:ascii="Times New Roman" w:hAnsi="Times New Roman" w:cs="Times New Roman"/>
              </w:rPr>
            </w:pPr>
            <w:r w:rsidRPr="004A4149">
              <w:rPr>
                <w:rFonts w:ascii="Times New Roman" w:hAnsi="Times New Roman" w:cs="Times New Roman"/>
              </w:rPr>
              <w:t xml:space="preserve">инвестиционный </w:t>
            </w:r>
          </w:p>
          <w:p w:rsidR="008C2FFB" w:rsidRPr="004A4149" w:rsidRDefault="008C2FFB" w:rsidP="005B0211">
            <w:pPr>
              <w:spacing w:line="259" w:lineRule="auto"/>
              <w:ind w:left="22"/>
              <w:rPr>
                <w:rFonts w:ascii="Times New Roman" w:hAnsi="Times New Roman" w:cs="Times New Roman"/>
              </w:rPr>
            </w:pPr>
            <w:r w:rsidRPr="004A4149">
              <w:rPr>
                <w:rFonts w:ascii="Times New Roman" w:hAnsi="Times New Roman" w:cs="Times New Roman"/>
              </w:rPr>
              <w:t xml:space="preserve">эксплуатационный </w:t>
            </w:r>
          </w:p>
          <w:p w:rsidR="008C2FFB" w:rsidRPr="004A4149" w:rsidRDefault="008C2FFB" w:rsidP="005B0211">
            <w:pPr>
              <w:spacing w:line="259" w:lineRule="auto"/>
              <w:ind w:left="22"/>
              <w:rPr>
                <w:rFonts w:ascii="Times New Roman" w:hAnsi="Times New Roman" w:cs="Times New Roman"/>
              </w:rPr>
            </w:pPr>
          </w:p>
        </w:tc>
      </w:tr>
      <w:tr w:rsidR="008C2FFB" w:rsidRPr="004A4149" w:rsidTr="008C2FFB">
        <w:tblPrEx>
          <w:tblCellMar>
            <w:right w:w="26" w:type="dxa"/>
          </w:tblCellMar>
        </w:tblPrEx>
        <w:trPr>
          <w:trHeight w:val="332"/>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
              <w:jc w:val="center"/>
              <w:rPr>
                <w:rFonts w:ascii="Times New Roman" w:hAnsi="Times New Roman" w:cs="Times New Roman"/>
              </w:rPr>
            </w:pP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60"/>
              <w:rPr>
                <w:rFonts w:ascii="Times New Roman" w:hAnsi="Times New Roman" w:cs="Times New Roman"/>
              </w:rPr>
            </w:pPr>
            <w:r w:rsidRPr="004A4149">
              <w:rPr>
                <w:rFonts w:ascii="Times New Roman" w:hAnsi="Times New Roman" w:cs="Times New Roman"/>
                <w:b/>
              </w:rPr>
              <w:t>Сведения о задачах в рамках реализации инвестиционного проекта</w:t>
            </w:r>
          </w:p>
        </w:tc>
      </w:tr>
      <w:tr w:rsidR="008C2FFB" w:rsidRPr="004A4149" w:rsidTr="008C2FFB">
        <w:tblPrEx>
          <w:tblCellMar>
            <w:right w:w="26" w:type="dxa"/>
          </w:tblCellMar>
        </w:tblPrEx>
        <w:trPr>
          <w:trHeight w:val="976"/>
        </w:trPr>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
              <w:jc w:val="center"/>
              <w:rPr>
                <w:rFonts w:ascii="Times New Roman" w:hAnsi="Times New Roman" w:cs="Times New Roman"/>
              </w:rPr>
            </w:pPr>
            <w:r w:rsidRPr="004A4149">
              <w:rPr>
                <w:rFonts w:ascii="Times New Roman" w:hAnsi="Times New Roman" w:cs="Times New Roman"/>
              </w:rPr>
              <w:t>16.</w:t>
            </w:r>
          </w:p>
        </w:tc>
        <w:tc>
          <w:tcPr>
            <w:tcW w:w="5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Перечень основных вопросов, требующих решения, с предполагаемыми сроками реализации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jc w:val="center"/>
              <w:rPr>
                <w:rFonts w:ascii="Times New Roman" w:hAnsi="Times New Roman" w:cs="Times New Roman"/>
              </w:rPr>
            </w:pPr>
            <w:r w:rsidRPr="004A4149">
              <w:rPr>
                <w:rFonts w:ascii="Times New Roman" w:hAnsi="Times New Roman" w:cs="Times New Roman"/>
              </w:rPr>
              <w:t>перечень вопросов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106"/>
              <w:rPr>
                <w:rFonts w:ascii="Times New Roman" w:hAnsi="Times New Roman" w:cs="Times New Roman"/>
              </w:rPr>
            </w:pPr>
            <w:r w:rsidRPr="004A4149">
              <w:rPr>
                <w:rFonts w:ascii="Times New Roman" w:hAnsi="Times New Roman" w:cs="Times New Roman"/>
              </w:rPr>
              <w:t>сроки</w:t>
            </w:r>
          </w:p>
          <w:p w:rsidR="008C2FFB" w:rsidRPr="004A4149" w:rsidRDefault="008C2FFB" w:rsidP="005B0211">
            <w:pPr>
              <w:spacing w:line="259" w:lineRule="auto"/>
              <w:jc w:val="center"/>
              <w:rPr>
                <w:rFonts w:ascii="Times New Roman" w:hAnsi="Times New Roman" w:cs="Times New Roman"/>
              </w:rPr>
            </w:pPr>
            <w:proofErr w:type="spellStart"/>
            <w:proofErr w:type="gramStart"/>
            <w:r w:rsidRPr="004A4149">
              <w:rPr>
                <w:rFonts w:ascii="Times New Roman" w:hAnsi="Times New Roman" w:cs="Times New Roman"/>
              </w:rPr>
              <w:t>реализ</w:t>
            </w:r>
            <w:proofErr w:type="spellEnd"/>
            <w:r w:rsidRPr="004A4149">
              <w:rPr>
                <w:rFonts w:ascii="Times New Roman" w:hAnsi="Times New Roman" w:cs="Times New Roman"/>
              </w:rPr>
              <w:t xml:space="preserve"> </w:t>
            </w:r>
            <w:proofErr w:type="spellStart"/>
            <w:r w:rsidRPr="004A4149">
              <w:rPr>
                <w:rFonts w:ascii="Times New Roman" w:hAnsi="Times New Roman" w:cs="Times New Roman"/>
              </w:rPr>
              <w:t>ации</w:t>
            </w:r>
            <w:proofErr w:type="spellEnd"/>
            <w:proofErr w:type="gramEnd"/>
          </w:p>
        </w:tc>
      </w:tr>
      <w:tr w:rsidR="008C2FFB" w:rsidRPr="004A4149" w:rsidTr="008C2FFB">
        <w:tblPrEx>
          <w:tblCellMar>
            <w:right w:w="26" w:type="dxa"/>
          </w:tblCellMar>
        </w:tblPrEx>
        <w:trPr>
          <w:trHeight w:val="332"/>
        </w:trPr>
        <w:tc>
          <w:tcPr>
            <w:tcW w:w="835" w:type="dxa"/>
            <w:gridSpan w:val="2"/>
            <w:vMerge/>
            <w:tcBorders>
              <w:top w:val="nil"/>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c>
          <w:tcPr>
            <w:tcW w:w="5812" w:type="dxa"/>
            <w:gridSpan w:val="2"/>
            <w:vMerge/>
            <w:tcBorders>
              <w:top w:val="nil"/>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after="160" w:line="259" w:lineRule="auto"/>
              <w:rPr>
                <w:rFonts w:ascii="Times New Roman" w:hAnsi="Times New Roman" w:cs="Times New Roman"/>
              </w:rPr>
            </w:pPr>
          </w:p>
        </w:tc>
      </w:tr>
      <w:tr w:rsidR="008C2FFB" w:rsidRPr="004A4149" w:rsidTr="008C2FFB">
        <w:tblPrEx>
          <w:tblCellMar>
            <w:right w:w="26" w:type="dxa"/>
          </w:tblCellMar>
        </w:tblPrEx>
        <w:trPr>
          <w:trHeight w:val="4270"/>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
              <w:jc w:val="center"/>
              <w:rPr>
                <w:rFonts w:ascii="Times New Roman" w:hAnsi="Times New Roman" w:cs="Times New Roman"/>
              </w:rPr>
            </w:pPr>
            <w:r w:rsidRPr="004A4149">
              <w:rPr>
                <w:rFonts w:ascii="Times New Roman" w:hAnsi="Times New Roman" w:cs="Times New Roman"/>
              </w:rPr>
              <w:t>17.</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8C2FFB">
            <w:pPr>
              <w:spacing w:line="259" w:lineRule="auto"/>
              <w:rPr>
                <w:rFonts w:ascii="Times New Roman" w:hAnsi="Times New Roman" w:cs="Times New Roman"/>
              </w:rPr>
            </w:pPr>
            <w:r w:rsidRPr="004A4149">
              <w:rPr>
                <w:rFonts w:ascii="Times New Roman" w:hAnsi="Times New Roman" w:cs="Times New Roman"/>
              </w:rPr>
              <w:t>Предполагаемый состав участников сопровождения инвестиционного проекта из числа органа местного самоуправления муниципального образования Советский муниципальный район Кировской области, организаций (исполнительных органов государственной власти Кировской области, территориальных органов федеральных органов исполнительной власти – при необходимости)</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38" w:lineRule="auto"/>
              <w:ind w:left="22"/>
              <w:rPr>
                <w:rFonts w:ascii="Times New Roman" w:hAnsi="Times New Roman" w:cs="Times New Roman"/>
              </w:rPr>
            </w:pPr>
            <w:proofErr w:type="gramStart"/>
            <w:r w:rsidRPr="004A4149">
              <w:rPr>
                <w:rFonts w:ascii="Times New Roman" w:hAnsi="Times New Roman" w:cs="Times New Roman"/>
              </w:rPr>
              <w:t>отраслевые (функциональные) органы администрации Советского района Кировской области, организации (исполнительные органы государственной власти Кировской области, территориальные органы федеральных органов исполнительной</w:t>
            </w:r>
            <w:proofErr w:type="gramEnd"/>
          </w:p>
          <w:p w:rsidR="008C2FFB" w:rsidRPr="004A4149" w:rsidRDefault="008C2FFB" w:rsidP="005B0211">
            <w:pPr>
              <w:tabs>
                <w:tab w:val="center" w:pos="418"/>
                <w:tab w:val="center" w:pos="1290"/>
                <w:tab w:val="center" w:pos="2100"/>
              </w:tabs>
              <w:spacing w:line="259" w:lineRule="auto"/>
              <w:rPr>
                <w:rFonts w:ascii="Times New Roman" w:hAnsi="Times New Roman" w:cs="Times New Roman"/>
              </w:rPr>
            </w:pPr>
            <w:r w:rsidRPr="004A4149">
              <w:rPr>
                <w:rFonts w:ascii="Times New Roman" w:eastAsia="Calibri" w:hAnsi="Times New Roman" w:cs="Times New Roman"/>
                <w:sz w:val="22"/>
              </w:rPr>
              <w:tab/>
            </w:r>
            <w:proofErr w:type="gramStart"/>
            <w:r w:rsidRPr="004A4149">
              <w:rPr>
                <w:rFonts w:ascii="Times New Roman" w:hAnsi="Times New Roman" w:cs="Times New Roman"/>
              </w:rPr>
              <w:t>власти (при</w:t>
            </w:r>
            <w:proofErr w:type="gramEnd"/>
          </w:p>
          <w:p w:rsidR="008C2FFB" w:rsidRPr="004A4149" w:rsidRDefault="008C2FFB" w:rsidP="005B0211">
            <w:pPr>
              <w:spacing w:line="259" w:lineRule="auto"/>
              <w:ind w:left="22"/>
              <w:rPr>
                <w:rFonts w:ascii="Times New Roman" w:hAnsi="Times New Roman" w:cs="Times New Roman"/>
              </w:rPr>
            </w:pPr>
            <w:r w:rsidRPr="004A4149">
              <w:rPr>
                <w:rFonts w:ascii="Times New Roman" w:hAnsi="Times New Roman" w:cs="Times New Roman"/>
              </w:rPr>
              <w:t>необходимости)</w:t>
            </w:r>
          </w:p>
        </w:tc>
      </w:tr>
      <w:tr w:rsidR="008C2FFB" w:rsidRPr="004A4149" w:rsidTr="008C2FFB">
        <w:tblPrEx>
          <w:tblCellMar>
            <w:right w:w="26" w:type="dxa"/>
          </w:tblCellMar>
        </w:tblPrEx>
        <w:trPr>
          <w:trHeight w:val="829"/>
        </w:trPr>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ind w:left="2"/>
              <w:jc w:val="center"/>
              <w:rPr>
                <w:rFonts w:ascii="Times New Roman" w:hAnsi="Times New Roman" w:cs="Times New Roman"/>
              </w:rPr>
            </w:pPr>
            <w:r w:rsidRPr="004A4149">
              <w:rPr>
                <w:rFonts w:ascii="Times New Roman" w:hAnsi="Times New Roman" w:cs="Times New Roman"/>
              </w:rPr>
              <w:t>18.</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59" w:lineRule="auto"/>
              <w:rPr>
                <w:rFonts w:ascii="Times New Roman" w:hAnsi="Times New Roman" w:cs="Times New Roman"/>
              </w:rPr>
            </w:pPr>
            <w:r w:rsidRPr="004A4149">
              <w:rPr>
                <w:rFonts w:ascii="Times New Roman" w:hAnsi="Times New Roman" w:cs="Times New Roman"/>
              </w:rPr>
              <w:t>Инвестиционный проект</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C2FFB" w:rsidRPr="004A4149" w:rsidRDefault="008C2FFB" w:rsidP="005B0211">
            <w:pPr>
              <w:spacing w:line="238" w:lineRule="auto"/>
              <w:ind w:left="22"/>
              <w:rPr>
                <w:rFonts w:ascii="Times New Roman" w:hAnsi="Times New Roman" w:cs="Times New Roman"/>
              </w:rPr>
            </w:pPr>
            <w:r w:rsidRPr="004A4149">
              <w:rPr>
                <w:rFonts w:ascii="Times New Roman" w:hAnsi="Times New Roman" w:cs="Times New Roman"/>
              </w:rPr>
              <w:t xml:space="preserve">инвестиционный проект электронном </w:t>
            </w:r>
            <w:proofErr w:type="gramStart"/>
            <w:r w:rsidRPr="004A4149">
              <w:rPr>
                <w:rFonts w:ascii="Times New Roman" w:hAnsi="Times New Roman" w:cs="Times New Roman"/>
              </w:rPr>
              <w:t>виде</w:t>
            </w:r>
            <w:proofErr w:type="gramEnd"/>
          </w:p>
        </w:tc>
      </w:tr>
      <w:tr w:rsidR="008C2FFB" w:rsidRPr="004A4149" w:rsidTr="008C2FFB">
        <w:tblPrEx>
          <w:tblCellMar>
            <w:top w:w="102" w:type="dxa"/>
            <w:left w:w="62" w:type="dxa"/>
            <w:bottom w:w="102" w:type="dxa"/>
            <w:right w:w="62" w:type="dxa"/>
          </w:tblCellMar>
        </w:tblPrEx>
        <w:trPr>
          <w:gridBefore w:val="1"/>
          <w:wBefore w:w="64" w:type="dxa"/>
        </w:trPr>
        <w:tc>
          <w:tcPr>
            <w:tcW w:w="9418" w:type="dxa"/>
            <w:gridSpan w:val="6"/>
            <w:tcBorders>
              <w:top w:val="nil"/>
              <w:left w:val="nil"/>
              <w:right w:val="nil"/>
            </w:tcBorders>
          </w:tcPr>
          <w:p w:rsidR="008C2FFB" w:rsidRPr="004A4149" w:rsidRDefault="008C2FFB" w:rsidP="005B0211">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Прошу рассмотреть представленный инвестиционный проект для организации его сопровождения администрацией Советского района Кировской области.</w:t>
            </w:r>
          </w:p>
          <w:p w:rsidR="008C2FFB" w:rsidRPr="004A4149" w:rsidRDefault="008C2FFB" w:rsidP="005B0211">
            <w:pPr>
              <w:pStyle w:val="ConsPlusNormal"/>
              <w:jc w:val="both"/>
              <w:rPr>
                <w:rFonts w:ascii="Times New Roman" w:hAnsi="Times New Roman" w:cs="Times New Roman"/>
                <w:sz w:val="28"/>
                <w:szCs w:val="28"/>
              </w:rPr>
            </w:pPr>
          </w:p>
          <w:p w:rsidR="008C2FFB" w:rsidRPr="004A4149" w:rsidRDefault="008C2FFB" w:rsidP="005B0211">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Приложение на ____ л. в ____ экз.</w:t>
            </w:r>
          </w:p>
        </w:tc>
      </w:tr>
      <w:tr w:rsidR="008C2FFB" w:rsidRPr="004A4149" w:rsidTr="008C2FFB">
        <w:tblPrEx>
          <w:tblCellMar>
            <w:top w:w="102" w:type="dxa"/>
            <w:left w:w="62" w:type="dxa"/>
            <w:bottom w:w="102" w:type="dxa"/>
            <w:right w:w="62" w:type="dxa"/>
          </w:tblCellMar>
        </w:tblPrEx>
        <w:trPr>
          <w:gridBefore w:val="1"/>
          <w:wBefore w:w="64" w:type="dxa"/>
        </w:trPr>
        <w:tc>
          <w:tcPr>
            <w:tcW w:w="4740" w:type="dxa"/>
            <w:gridSpan w:val="2"/>
          </w:tcPr>
          <w:p w:rsidR="008C2FFB" w:rsidRPr="004A4149" w:rsidRDefault="008C2FFB" w:rsidP="005B0211">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Руководитель организации</w:t>
            </w:r>
          </w:p>
          <w:p w:rsidR="008C2FFB" w:rsidRPr="004A4149" w:rsidRDefault="008C2FFB" w:rsidP="008C2FFB">
            <w:pPr>
              <w:pStyle w:val="ConsPlusNormal"/>
              <w:ind w:left="709" w:firstLine="0"/>
              <w:jc w:val="both"/>
              <w:rPr>
                <w:rFonts w:ascii="Times New Roman" w:hAnsi="Times New Roman" w:cs="Times New Roman"/>
                <w:sz w:val="28"/>
                <w:szCs w:val="28"/>
              </w:rPr>
            </w:pPr>
            <w:r w:rsidRPr="004A4149">
              <w:rPr>
                <w:rFonts w:ascii="Times New Roman" w:hAnsi="Times New Roman" w:cs="Times New Roman"/>
                <w:sz w:val="28"/>
                <w:szCs w:val="28"/>
              </w:rPr>
              <w:t>(индивидуальный       предприниматель)</w:t>
            </w:r>
          </w:p>
        </w:tc>
        <w:tc>
          <w:tcPr>
            <w:tcW w:w="2268" w:type="dxa"/>
            <w:gridSpan w:val="2"/>
          </w:tcPr>
          <w:p w:rsidR="008C2FFB" w:rsidRPr="004A4149" w:rsidRDefault="008C2FFB" w:rsidP="005B0211">
            <w:pPr>
              <w:pStyle w:val="ConsPlusNormal"/>
              <w:rPr>
                <w:rFonts w:ascii="Times New Roman" w:hAnsi="Times New Roman" w:cs="Times New Roman"/>
              </w:rPr>
            </w:pPr>
          </w:p>
          <w:p w:rsidR="008C2FFB" w:rsidRPr="004A4149" w:rsidRDefault="008C2FFB" w:rsidP="005B0211">
            <w:pPr>
              <w:pStyle w:val="ConsPlusNormal"/>
              <w:jc w:val="center"/>
              <w:rPr>
                <w:rFonts w:ascii="Times New Roman" w:hAnsi="Times New Roman" w:cs="Times New Roman"/>
              </w:rPr>
            </w:pPr>
            <w:r w:rsidRPr="004A4149">
              <w:rPr>
                <w:rFonts w:ascii="Times New Roman" w:hAnsi="Times New Roman" w:cs="Times New Roman"/>
              </w:rPr>
              <w:t>___________</w:t>
            </w:r>
          </w:p>
          <w:p w:rsidR="008C2FFB" w:rsidRPr="004A4149" w:rsidRDefault="008C2FFB" w:rsidP="005B0211">
            <w:pPr>
              <w:pStyle w:val="ConsPlusNormal"/>
              <w:jc w:val="center"/>
              <w:rPr>
                <w:rFonts w:ascii="Times New Roman" w:hAnsi="Times New Roman" w:cs="Times New Roman"/>
              </w:rPr>
            </w:pPr>
            <w:r w:rsidRPr="004A4149">
              <w:rPr>
                <w:rFonts w:ascii="Times New Roman" w:hAnsi="Times New Roman" w:cs="Times New Roman"/>
              </w:rPr>
              <w:t>(подпись)</w:t>
            </w:r>
          </w:p>
        </w:tc>
        <w:tc>
          <w:tcPr>
            <w:tcW w:w="2410" w:type="dxa"/>
            <w:gridSpan w:val="2"/>
          </w:tcPr>
          <w:p w:rsidR="008C2FFB" w:rsidRPr="004A4149" w:rsidRDefault="008C2FFB" w:rsidP="005B0211">
            <w:pPr>
              <w:pStyle w:val="ConsPlusNormal"/>
              <w:jc w:val="both"/>
              <w:rPr>
                <w:rFonts w:ascii="Times New Roman" w:hAnsi="Times New Roman" w:cs="Times New Roman"/>
              </w:rPr>
            </w:pPr>
          </w:p>
          <w:p w:rsidR="008C2FFB" w:rsidRPr="004A4149" w:rsidRDefault="008C2FFB" w:rsidP="005B0211">
            <w:pPr>
              <w:pStyle w:val="ConsPlusNormal"/>
              <w:jc w:val="center"/>
              <w:rPr>
                <w:rFonts w:ascii="Times New Roman" w:hAnsi="Times New Roman" w:cs="Times New Roman"/>
              </w:rPr>
            </w:pPr>
            <w:r w:rsidRPr="004A4149">
              <w:rPr>
                <w:rFonts w:ascii="Times New Roman" w:hAnsi="Times New Roman" w:cs="Times New Roman"/>
              </w:rPr>
              <w:t>_____________</w:t>
            </w:r>
          </w:p>
          <w:p w:rsidR="008C2FFB" w:rsidRPr="004A4149" w:rsidRDefault="008C2FFB" w:rsidP="005B0211">
            <w:pPr>
              <w:pStyle w:val="ConsPlusNormal"/>
              <w:jc w:val="center"/>
              <w:rPr>
                <w:rFonts w:ascii="Times New Roman" w:hAnsi="Times New Roman" w:cs="Times New Roman"/>
              </w:rPr>
            </w:pPr>
            <w:r w:rsidRPr="004A4149">
              <w:rPr>
                <w:rFonts w:ascii="Times New Roman" w:hAnsi="Times New Roman" w:cs="Times New Roman"/>
              </w:rPr>
              <w:t>(расшифровка)</w:t>
            </w:r>
          </w:p>
        </w:tc>
      </w:tr>
      <w:tr w:rsidR="008C2FFB" w:rsidRPr="004A4149" w:rsidTr="008C2FFB">
        <w:tblPrEx>
          <w:tblCellMar>
            <w:top w:w="102" w:type="dxa"/>
            <w:left w:w="62" w:type="dxa"/>
            <w:bottom w:w="102" w:type="dxa"/>
            <w:right w:w="62" w:type="dxa"/>
          </w:tblCellMar>
        </w:tblPrEx>
        <w:trPr>
          <w:gridBefore w:val="1"/>
          <w:wBefore w:w="64" w:type="dxa"/>
        </w:trPr>
        <w:tc>
          <w:tcPr>
            <w:tcW w:w="9418" w:type="dxa"/>
            <w:gridSpan w:val="6"/>
            <w:tcBorders>
              <w:left w:val="nil"/>
              <w:bottom w:val="nil"/>
              <w:right w:val="nil"/>
            </w:tcBorders>
          </w:tcPr>
          <w:p w:rsidR="008C2FFB" w:rsidRPr="004A4149" w:rsidRDefault="008C2FFB" w:rsidP="005B0211">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МП</w:t>
            </w:r>
          </w:p>
          <w:p w:rsidR="008C2FFB" w:rsidRPr="004A4149" w:rsidRDefault="008C2FFB" w:rsidP="005B0211">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дата ____________</w:t>
            </w:r>
          </w:p>
        </w:tc>
      </w:tr>
    </w:tbl>
    <w:p w:rsidR="00AA53B5" w:rsidRDefault="00AA53B5">
      <w:pPr>
        <w:pStyle w:val="ConsPlusNormal"/>
        <w:jc w:val="both"/>
        <w:rPr>
          <w:rFonts w:ascii="Times New Roman" w:hAnsi="Times New Roman" w:cs="Times New Roman"/>
          <w:b/>
          <w:sz w:val="28"/>
          <w:szCs w:val="28"/>
        </w:rPr>
      </w:pPr>
    </w:p>
    <w:p w:rsidR="006363B2" w:rsidRDefault="006363B2">
      <w:pPr>
        <w:pStyle w:val="ConsPlusNormal"/>
        <w:jc w:val="both"/>
        <w:rPr>
          <w:rFonts w:ascii="Times New Roman" w:hAnsi="Times New Roman" w:cs="Times New Roman"/>
          <w:b/>
          <w:sz w:val="28"/>
          <w:szCs w:val="28"/>
        </w:rPr>
      </w:pPr>
    </w:p>
    <w:p w:rsidR="006363B2" w:rsidRPr="004A4149" w:rsidRDefault="006363B2">
      <w:pPr>
        <w:pStyle w:val="ConsPlusNormal"/>
        <w:jc w:val="both"/>
        <w:rPr>
          <w:rFonts w:ascii="Times New Roman" w:hAnsi="Times New Roman" w:cs="Times New Roman"/>
          <w:b/>
          <w:sz w:val="28"/>
          <w:szCs w:val="28"/>
        </w:rPr>
      </w:pPr>
    </w:p>
    <w:p w:rsidR="008C2FFB" w:rsidRDefault="008C2FFB">
      <w:pPr>
        <w:pStyle w:val="ConsPlusNormal"/>
        <w:jc w:val="both"/>
        <w:rPr>
          <w:rFonts w:ascii="Times New Roman" w:hAnsi="Times New Roman" w:cs="Times New Roman"/>
          <w:b/>
          <w:sz w:val="28"/>
          <w:szCs w:val="28"/>
        </w:rPr>
      </w:pPr>
    </w:p>
    <w:p w:rsidR="007E692C" w:rsidRPr="004A4149" w:rsidRDefault="007E692C">
      <w:pPr>
        <w:pStyle w:val="ConsPlusNormal"/>
        <w:jc w:val="both"/>
        <w:rPr>
          <w:rFonts w:ascii="Times New Roman" w:hAnsi="Times New Roman" w:cs="Times New Roman"/>
          <w:b/>
          <w:sz w:val="28"/>
          <w:szCs w:val="28"/>
        </w:rPr>
      </w:pPr>
    </w:p>
    <w:p w:rsidR="00AA53B5" w:rsidRPr="004A4149" w:rsidRDefault="00C2792C">
      <w:pPr>
        <w:pStyle w:val="Standard"/>
        <w:ind w:left="4872" w:right="1254" w:firstLine="708"/>
        <w:rPr>
          <w:sz w:val="28"/>
          <w:szCs w:val="28"/>
        </w:rPr>
      </w:pPr>
      <w:r w:rsidRPr="004A4149">
        <w:rPr>
          <w:sz w:val="28"/>
          <w:szCs w:val="28"/>
        </w:rPr>
        <w:lastRenderedPageBreak/>
        <w:t>Приложение № 2</w:t>
      </w:r>
    </w:p>
    <w:p w:rsidR="00092727" w:rsidRPr="004A4149" w:rsidRDefault="00092727" w:rsidP="00092727">
      <w:pPr>
        <w:pStyle w:val="Standard"/>
        <w:ind w:left="5580" w:right="-6"/>
        <w:rPr>
          <w:sz w:val="28"/>
          <w:szCs w:val="28"/>
        </w:rPr>
      </w:pPr>
      <w:r w:rsidRPr="004A4149">
        <w:rPr>
          <w:sz w:val="28"/>
          <w:szCs w:val="28"/>
        </w:rPr>
        <w:t>к Регламенту сопровождения</w:t>
      </w:r>
    </w:p>
    <w:p w:rsidR="00092727" w:rsidRPr="004A4149" w:rsidRDefault="00092727" w:rsidP="00092727">
      <w:pPr>
        <w:pStyle w:val="Standard"/>
        <w:ind w:left="5580" w:right="-6"/>
        <w:rPr>
          <w:sz w:val="28"/>
          <w:szCs w:val="28"/>
        </w:rPr>
      </w:pPr>
      <w:r w:rsidRPr="004A4149">
        <w:rPr>
          <w:sz w:val="28"/>
          <w:szCs w:val="28"/>
        </w:rPr>
        <w:t>инвестиционных проектов,</w:t>
      </w:r>
    </w:p>
    <w:p w:rsidR="00092727" w:rsidRPr="004A4149" w:rsidRDefault="00092727" w:rsidP="00092727">
      <w:pPr>
        <w:pStyle w:val="Standard"/>
        <w:ind w:left="5580" w:right="-6"/>
        <w:rPr>
          <w:sz w:val="28"/>
          <w:szCs w:val="28"/>
        </w:rPr>
      </w:pPr>
      <w:proofErr w:type="gramStart"/>
      <w:r w:rsidRPr="004A4149">
        <w:rPr>
          <w:sz w:val="28"/>
          <w:szCs w:val="28"/>
        </w:rPr>
        <w:t>реализуемых</w:t>
      </w:r>
      <w:proofErr w:type="gramEnd"/>
      <w:r w:rsidRPr="004A4149">
        <w:rPr>
          <w:sz w:val="28"/>
          <w:szCs w:val="28"/>
        </w:rPr>
        <w:t xml:space="preserve"> или планируемых к реализации на территории муниципального образования Советский муниципальный район Кировской области</w:t>
      </w:r>
    </w:p>
    <w:p w:rsidR="00AA53B5" w:rsidRPr="004A4149" w:rsidRDefault="00AA53B5">
      <w:pPr>
        <w:pStyle w:val="ConsPlusTitle"/>
        <w:jc w:val="center"/>
        <w:rPr>
          <w:rFonts w:ascii="Times New Roman" w:hAnsi="Times New Roman" w:cs="Times New Roman"/>
          <w:sz w:val="28"/>
          <w:szCs w:val="28"/>
        </w:rPr>
      </w:pPr>
    </w:p>
    <w:p w:rsidR="00AA53B5" w:rsidRPr="004A4149" w:rsidRDefault="00C2792C">
      <w:pPr>
        <w:pStyle w:val="ConsPlusTitle"/>
        <w:jc w:val="center"/>
        <w:rPr>
          <w:rFonts w:ascii="Times New Roman" w:hAnsi="Times New Roman" w:cs="Times New Roman"/>
          <w:sz w:val="28"/>
          <w:szCs w:val="28"/>
        </w:rPr>
      </w:pPr>
      <w:r w:rsidRPr="004A4149">
        <w:rPr>
          <w:rFonts w:ascii="Times New Roman" w:hAnsi="Times New Roman" w:cs="Times New Roman"/>
          <w:sz w:val="28"/>
          <w:szCs w:val="28"/>
        </w:rPr>
        <w:t>РЕЗЮМЕ</w:t>
      </w:r>
    </w:p>
    <w:p w:rsidR="00AA53B5" w:rsidRPr="004A4149" w:rsidRDefault="00C2792C">
      <w:pPr>
        <w:pStyle w:val="ConsPlusTitle"/>
        <w:jc w:val="center"/>
        <w:rPr>
          <w:rFonts w:ascii="Times New Roman" w:hAnsi="Times New Roman" w:cs="Times New Roman"/>
          <w:sz w:val="28"/>
          <w:szCs w:val="28"/>
        </w:rPr>
      </w:pPr>
      <w:r w:rsidRPr="004A4149">
        <w:rPr>
          <w:rFonts w:ascii="Times New Roman" w:hAnsi="Times New Roman" w:cs="Times New Roman"/>
          <w:sz w:val="28"/>
          <w:szCs w:val="28"/>
        </w:rPr>
        <w:t>ИНВЕСТИЦИОННОГО ПРОЕКТА</w:t>
      </w:r>
    </w:p>
    <w:p w:rsidR="00AA53B5" w:rsidRPr="004A4149" w:rsidRDefault="00C2792C">
      <w:pPr>
        <w:pStyle w:val="ConsPlusTitle"/>
        <w:jc w:val="center"/>
        <w:rPr>
          <w:rFonts w:ascii="Times New Roman" w:hAnsi="Times New Roman" w:cs="Times New Roman"/>
          <w:b w:val="0"/>
          <w:sz w:val="28"/>
          <w:szCs w:val="28"/>
        </w:rPr>
      </w:pPr>
      <w:r w:rsidRPr="004A4149">
        <w:rPr>
          <w:rFonts w:ascii="Times New Roman" w:hAnsi="Times New Roman" w:cs="Times New Roman"/>
          <w:b w:val="0"/>
          <w:sz w:val="28"/>
          <w:szCs w:val="28"/>
        </w:rPr>
        <w:t>(рекомендуемая форма)</w:t>
      </w:r>
    </w:p>
    <w:p w:rsidR="00AA53B5" w:rsidRPr="004A4149" w:rsidRDefault="00AA53B5">
      <w:pPr>
        <w:pStyle w:val="ConsPlusNormal"/>
        <w:jc w:val="both"/>
        <w:rPr>
          <w:rFonts w:ascii="Times New Roman" w:hAnsi="Times New Roman" w:cs="Times New Roman"/>
          <w:sz w:val="28"/>
          <w:szCs w:val="28"/>
        </w:rPr>
      </w:pP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Резюме инвестиционного проекта содержит следующие разделы:</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1. Информация о претенденте – инвесторе (инициаторе)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наименование, организационно-правовая форма, местоположение, краткая история претендента;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основные направления деятельности претендента;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опыт работы претендента в отрасли, в которой планируется реализация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2. Описание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стратегическая цель и краткое описание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даты начала и окончания реализации инвестиционного проекта (дата выхода на проектную мощность) в формате месяц/год;</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дата ввода объекта (объектов) в эксплуатацию в формате месяц/год;</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общая стоимость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 сведения о воздействии инвестиционного проекта на инфраструктурное развитие </w:t>
      </w:r>
      <w:r w:rsidR="004C6754" w:rsidRPr="004A4149">
        <w:rPr>
          <w:rFonts w:ascii="Times New Roman" w:hAnsi="Times New Roman" w:cs="Times New Roman"/>
          <w:sz w:val="28"/>
          <w:szCs w:val="28"/>
        </w:rPr>
        <w:t>Советск</w:t>
      </w:r>
      <w:r w:rsidR="00A32CE8" w:rsidRPr="004A4149">
        <w:rPr>
          <w:rFonts w:ascii="Times New Roman" w:hAnsi="Times New Roman" w:cs="Times New Roman"/>
          <w:sz w:val="28"/>
          <w:szCs w:val="28"/>
        </w:rPr>
        <w:t>ого</w:t>
      </w:r>
      <w:r w:rsidRPr="004A4149">
        <w:rPr>
          <w:rFonts w:ascii="Times New Roman" w:hAnsi="Times New Roman" w:cs="Times New Roman"/>
          <w:sz w:val="28"/>
          <w:szCs w:val="28"/>
        </w:rPr>
        <w:t xml:space="preserve"> район</w:t>
      </w:r>
      <w:r w:rsidR="00A32CE8" w:rsidRPr="004A4149">
        <w:rPr>
          <w:rFonts w:ascii="Times New Roman" w:hAnsi="Times New Roman" w:cs="Times New Roman"/>
          <w:sz w:val="28"/>
          <w:szCs w:val="28"/>
        </w:rPr>
        <w:t>а Кировской области</w:t>
      </w:r>
      <w:r w:rsidRPr="004A4149">
        <w:rPr>
          <w:rFonts w:ascii="Times New Roman" w:hAnsi="Times New Roman" w:cs="Times New Roman"/>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планируемое количество рабочих мест.</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3. Площадь земельного участка для реализации инвестиционного проекта, месторасположение, способы его получения в пользование.</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4. Наименование и назначение планируемой претендентом</w:t>
      </w:r>
      <w:r w:rsidRPr="004A4149">
        <w:rPr>
          <w:rFonts w:ascii="Times New Roman" w:hAnsi="Times New Roman" w:cs="Times New Roman"/>
          <w:sz w:val="28"/>
          <w:szCs w:val="28"/>
        </w:rPr>
        <w:br/>
        <w:t>к производству (предоставлению) продукции (работ, услуг).</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5. Описание рынка сбыта продукции (работ, услуг), основные конкуренты.</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6. План маркетинга: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прогнозируемая рыночная цена на планируемую к производству претендентом продукцию (работы, услуги);</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описание предполагаемых способов сбыта продукции (работ, услуг);</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оценка объемов спроса продукции (работ, услуг).</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7. Производственный план:</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наличие у претендента ресурсов (сырья, материалов, рабочей силы) для реализации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структура закупок по регионам;</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 этапы реализации инвестиционного проекта (указываются временные периоды и характер работ, запланированных к проведению в эти периоды; каждый </w:t>
      </w:r>
      <w:r w:rsidRPr="004A4149">
        <w:rPr>
          <w:rFonts w:ascii="Times New Roman" w:hAnsi="Times New Roman" w:cs="Times New Roman"/>
          <w:sz w:val="28"/>
          <w:szCs w:val="28"/>
        </w:rPr>
        <w:lastRenderedPageBreak/>
        <w:t>этап должен завершаться ключевым событием – разработкой</w:t>
      </w:r>
      <w:r w:rsidRPr="004A4149">
        <w:rPr>
          <w:rFonts w:ascii="Times New Roman" w:hAnsi="Times New Roman" w:cs="Times New Roman"/>
          <w:sz w:val="28"/>
          <w:szCs w:val="28"/>
        </w:rPr>
        <w:br/>
        <w:t>и утверждением проектной документации, подготовкой строительного участка, решением вопросов по подключению к инженерным сетям</w:t>
      </w:r>
      <w:r w:rsidRPr="004A4149">
        <w:rPr>
          <w:rFonts w:ascii="Times New Roman" w:hAnsi="Times New Roman" w:cs="Times New Roman"/>
          <w:sz w:val="28"/>
          <w:szCs w:val="28"/>
        </w:rPr>
        <w:br/>
        <w:t>и транспортной инфраструктуре и т.д.);</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прогноз объ</w:t>
      </w:r>
      <w:r w:rsidR="00AD7EE4">
        <w:rPr>
          <w:rFonts w:ascii="Times New Roman" w:hAnsi="Times New Roman" w:cs="Times New Roman"/>
          <w:sz w:val="28"/>
          <w:szCs w:val="28"/>
        </w:rPr>
        <w:t>ё</w:t>
      </w:r>
      <w:r w:rsidRPr="004A4149">
        <w:rPr>
          <w:rFonts w:ascii="Times New Roman" w:hAnsi="Times New Roman" w:cs="Times New Roman"/>
          <w:sz w:val="28"/>
          <w:szCs w:val="28"/>
        </w:rPr>
        <w:t>мов производства в стоимостных и натуральных показателях до выхода на проектную мощность производства, но не менее срока окупаемости инвестиционного проекта;</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информация об основных производственных фондах претендента;</w:t>
      </w:r>
    </w:p>
    <w:p w:rsidR="00AA53B5" w:rsidRPr="004A4149" w:rsidRDefault="00C2792C">
      <w:pPr>
        <w:pStyle w:val="ConsPlusNormal"/>
        <w:ind w:firstLine="709"/>
        <w:jc w:val="both"/>
        <w:rPr>
          <w:rFonts w:ascii="Times New Roman" w:hAnsi="Times New Roman" w:cs="Times New Roman"/>
          <w:spacing w:val="-2"/>
          <w:sz w:val="28"/>
          <w:szCs w:val="28"/>
        </w:rPr>
      </w:pPr>
      <w:r w:rsidRPr="004A4149">
        <w:rPr>
          <w:rFonts w:ascii="Times New Roman" w:hAnsi="Times New Roman" w:cs="Times New Roman"/>
          <w:spacing w:val="-2"/>
          <w:sz w:val="28"/>
          <w:szCs w:val="28"/>
        </w:rPr>
        <w:t>- мероприятия по охране окружающей среды, сведения об экологической безопасности;</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необходимость получения лицензий на планируемый вид деятельности, услуги, продукцию (при необходимости), уровень интеллектуальной защищенности (патенты, правообладатели).</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8. Оценка и описание возможных рисков.</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9. Экономическая и бюджетная эффективность:</w:t>
      </w:r>
    </w:p>
    <w:p w:rsidR="00AA53B5" w:rsidRPr="004A4149" w:rsidRDefault="00C2792C">
      <w:pPr>
        <w:pStyle w:val="ConsPlusNormal"/>
        <w:ind w:firstLine="709"/>
        <w:jc w:val="both"/>
        <w:rPr>
          <w:rFonts w:ascii="Times New Roman" w:hAnsi="Times New Roman" w:cs="Times New Roman"/>
          <w:sz w:val="28"/>
          <w:szCs w:val="28"/>
        </w:rPr>
      </w:pPr>
      <w:proofErr w:type="gramStart"/>
      <w:r w:rsidRPr="004A4149">
        <w:rPr>
          <w:rFonts w:ascii="Times New Roman" w:hAnsi="Times New Roman" w:cs="Times New Roman"/>
          <w:sz w:val="28"/>
          <w:szCs w:val="28"/>
        </w:rPr>
        <w:t xml:space="preserve">- обоснование рыночной цены реализации планируемой претендентом продукции (работ, услуг) по годам до выхода на проектную мощность производства, но не менее срока окупаемости инвестиционного проекта </w:t>
      </w:r>
      <w:r w:rsidRPr="004A4149">
        <w:rPr>
          <w:rFonts w:ascii="Times New Roman" w:hAnsi="Times New Roman" w:cs="Times New Roman"/>
          <w:sz w:val="28"/>
          <w:szCs w:val="28"/>
        </w:rPr>
        <w:br/>
        <w:t>(по годам отразить значения показателей: выручка, себестоимость (материальные затраты, затраты на оплату труда, амортизация основных фондов, затраты на получение земельного участка/пользование земельным участком, налоги и платежи, учитываемые в себестоимости, прочие расходы), прибыль от реализации, налог</w:t>
      </w:r>
      <w:proofErr w:type="gramEnd"/>
      <w:r w:rsidRPr="004A4149">
        <w:rPr>
          <w:rFonts w:ascii="Times New Roman" w:hAnsi="Times New Roman" w:cs="Times New Roman"/>
          <w:sz w:val="28"/>
          <w:szCs w:val="28"/>
        </w:rPr>
        <w:t xml:space="preserve"> на прибыль, чистая прибыль);</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срок окупаемости проекта,</w:t>
      </w:r>
      <w:r w:rsidR="00045FCE" w:rsidRPr="004A4149">
        <w:rPr>
          <w:rFonts w:ascii="Times New Roman" w:hAnsi="Times New Roman" w:cs="Times New Roman"/>
          <w:sz w:val="28"/>
          <w:szCs w:val="28"/>
        </w:rPr>
        <w:t xml:space="preserve"> период окупаемости инвестиций</w:t>
      </w:r>
      <w:r w:rsidRPr="004A4149">
        <w:rPr>
          <w:rFonts w:ascii="Times New Roman" w:hAnsi="Times New Roman" w:cs="Times New Roman"/>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внутренняя норма доход</w:t>
      </w:r>
      <w:r w:rsidR="00045FCE" w:rsidRPr="004A4149">
        <w:rPr>
          <w:rFonts w:ascii="Times New Roman" w:hAnsi="Times New Roman" w:cs="Times New Roman"/>
          <w:sz w:val="28"/>
          <w:szCs w:val="28"/>
        </w:rPr>
        <w:t>ности</w:t>
      </w:r>
      <w:r w:rsidRPr="004A4149">
        <w:rPr>
          <w:rFonts w:ascii="Times New Roman" w:hAnsi="Times New Roman" w:cs="Times New Roman"/>
          <w:sz w:val="28"/>
          <w:szCs w:val="28"/>
        </w:rPr>
        <w:t>;</w:t>
      </w:r>
    </w:p>
    <w:p w:rsidR="00AA53B5" w:rsidRPr="004A4149" w:rsidRDefault="00045FCE">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чистая приведенная стоимость</w:t>
      </w:r>
      <w:r w:rsidR="00C2792C" w:rsidRPr="004A4149">
        <w:rPr>
          <w:rFonts w:ascii="Times New Roman" w:hAnsi="Times New Roman" w:cs="Times New Roman"/>
          <w:sz w:val="28"/>
          <w:szCs w:val="28"/>
        </w:rPr>
        <w:t>;</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стратегия финансирования (источники и условия получения средств, планируемый объем финансирования по годам, срок и формы возврата инвестиций в случае привлечения заемных средств, наличие иностранного участия);</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рентабельность продукции (процент);</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рентабельность проекта (процент);</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доходность проекта (процент);</w:t>
      </w:r>
    </w:p>
    <w:p w:rsidR="00AA53B5" w:rsidRPr="004A4149" w:rsidRDefault="00C2792C">
      <w:pPr>
        <w:pStyle w:val="ConsPlusNormal"/>
        <w:ind w:firstLine="709"/>
        <w:jc w:val="both"/>
        <w:rPr>
          <w:rFonts w:ascii="Times New Roman" w:hAnsi="Times New Roman" w:cs="Times New Roman"/>
          <w:sz w:val="28"/>
          <w:szCs w:val="28"/>
        </w:rPr>
      </w:pPr>
      <w:r w:rsidRPr="004A4149">
        <w:rPr>
          <w:rFonts w:ascii="Times New Roman" w:hAnsi="Times New Roman" w:cs="Times New Roman"/>
          <w:sz w:val="28"/>
          <w:szCs w:val="28"/>
        </w:rPr>
        <w:t xml:space="preserve">- прогнозируемый объем ежегодных налоговых платежей в бюджет </w:t>
      </w:r>
      <w:r w:rsidR="00E323BC" w:rsidRPr="004A4149">
        <w:rPr>
          <w:rFonts w:ascii="Times New Roman" w:hAnsi="Times New Roman" w:cs="Times New Roman"/>
          <w:sz w:val="28"/>
          <w:szCs w:val="28"/>
        </w:rPr>
        <w:t>Советск</w:t>
      </w:r>
      <w:r w:rsidR="00A32CE8" w:rsidRPr="004A4149">
        <w:rPr>
          <w:rFonts w:ascii="Times New Roman" w:hAnsi="Times New Roman" w:cs="Times New Roman"/>
          <w:sz w:val="28"/>
          <w:szCs w:val="28"/>
        </w:rPr>
        <w:t>ого</w:t>
      </w:r>
      <w:r w:rsidRPr="004A4149">
        <w:rPr>
          <w:rFonts w:ascii="Times New Roman" w:hAnsi="Times New Roman" w:cs="Times New Roman"/>
          <w:sz w:val="28"/>
          <w:szCs w:val="28"/>
        </w:rPr>
        <w:t xml:space="preserve"> </w:t>
      </w:r>
      <w:r w:rsidR="00E323BC" w:rsidRPr="004A4149">
        <w:rPr>
          <w:rFonts w:ascii="Times New Roman" w:hAnsi="Times New Roman" w:cs="Times New Roman"/>
          <w:sz w:val="28"/>
          <w:szCs w:val="28"/>
        </w:rPr>
        <w:t>район</w:t>
      </w:r>
      <w:r w:rsidR="00A32CE8" w:rsidRPr="004A4149">
        <w:rPr>
          <w:rFonts w:ascii="Times New Roman" w:hAnsi="Times New Roman" w:cs="Times New Roman"/>
          <w:sz w:val="28"/>
          <w:szCs w:val="28"/>
        </w:rPr>
        <w:t>а Кировской области</w:t>
      </w:r>
      <w:r w:rsidRPr="004A4149">
        <w:rPr>
          <w:rFonts w:ascii="Times New Roman" w:hAnsi="Times New Roman" w:cs="Times New Roman"/>
          <w:sz w:val="28"/>
          <w:szCs w:val="28"/>
        </w:rPr>
        <w:t xml:space="preserve"> в период окупаемости (млн. рублей).</w:t>
      </w: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Default="00FE7BCE">
      <w:pPr>
        <w:pStyle w:val="ConsPlusNormal"/>
        <w:ind w:firstLine="709"/>
        <w:jc w:val="both"/>
        <w:rPr>
          <w:rFonts w:ascii="Times New Roman" w:hAnsi="Times New Roman" w:cs="Times New Roman"/>
          <w:sz w:val="28"/>
          <w:szCs w:val="28"/>
        </w:rPr>
      </w:pPr>
    </w:p>
    <w:p w:rsidR="006363B2" w:rsidRDefault="006363B2">
      <w:pPr>
        <w:pStyle w:val="ConsPlusNormal"/>
        <w:ind w:firstLine="709"/>
        <w:jc w:val="both"/>
        <w:rPr>
          <w:rFonts w:ascii="Times New Roman" w:hAnsi="Times New Roman" w:cs="Times New Roman"/>
          <w:sz w:val="28"/>
          <w:szCs w:val="28"/>
        </w:rPr>
      </w:pPr>
    </w:p>
    <w:p w:rsidR="006363B2" w:rsidRPr="004A4149" w:rsidRDefault="006363B2">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7E692C" w:rsidRDefault="007E692C" w:rsidP="00FE7BCE">
      <w:pPr>
        <w:pStyle w:val="Standard"/>
        <w:tabs>
          <w:tab w:val="left" w:pos="10401"/>
        </w:tabs>
        <w:ind w:left="4872" w:right="1254" w:firstLine="657"/>
        <w:rPr>
          <w:sz w:val="28"/>
          <w:szCs w:val="28"/>
        </w:rPr>
      </w:pPr>
    </w:p>
    <w:p w:rsidR="007E692C" w:rsidRDefault="007E692C" w:rsidP="00FE7BCE">
      <w:pPr>
        <w:pStyle w:val="Standard"/>
        <w:tabs>
          <w:tab w:val="left" w:pos="10401"/>
        </w:tabs>
        <w:ind w:left="4872" w:right="1254" w:firstLine="657"/>
        <w:rPr>
          <w:sz w:val="28"/>
          <w:szCs w:val="28"/>
        </w:rPr>
      </w:pPr>
    </w:p>
    <w:p w:rsidR="00FE7BCE" w:rsidRPr="004A4149" w:rsidRDefault="00FE7BCE" w:rsidP="00FE7BCE">
      <w:pPr>
        <w:pStyle w:val="Standard"/>
        <w:tabs>
          <w:tab w:val="left" w:pos="10401"/>
        </w:tabs>
        <w:ind w:left="4872" w:right="1254" w:firstLine="657"/>
        <w:rPr>
          <w:sz w:val="28"/>
          <w:szCs w:val="28"/>
        </w:rPr>
      </w:pPr>
      <w:r w:rsidRPr="004A4149">
        <w:rPr>
          <w:sz w:val="28"/>
          <w:szCs w:val="28"/>
        </w:rPr>
        <w:lastRenderedPageBreak/>
        <w:t>Приложение № 3</w:t>
      </w:r>
    </w:p>
    <w:p w:rsidR="00FE7BCE" w:rsidRPr="004A4149" w:rsidRDefault="00FE7BCE" w:rsidP="00FE7BCE">
      <w:pPr>
        <w:pStyle w:val="Standard"/>
        <w:ind w:left="5580" w:right="-6"/>
        <w:rPr>
          <w:sz w:val="28"/>
          <w:szCs w:val="28"/>
        </w:rPr>
      </w:pPr>
      <w:r w:rsidRPr="004A4149">
        <w:rPr>
          <w:sz w:val="28"/>
          <w:szCs w:val="28"/>
        </w:rPr>
        <w:t>к Регламенту сопровождения</w:t>
      </w:r>
    </w:p>
    <w:p w:rsidR="00FE7BCE" w:rsidRPr="004A4149" w:rsidRDefault="00FE7BCE" w:rsidP="00FE7BCE">
      <w:pPr>
        <w:pStyle w:val="Standard"/>
        <w:ind w:left="5580" w:right="-6"/>
        <w:rPr>
          <w:sz w:val="28"/>
          <w:szCs w:val="28"/>
        </w:rPr>
      </w:pPr>
      <w:r w:rsidRPr="004A4149">
        <w:rPr>
          <w:sz w:val="28"/>
          <w:szCs w:val="28"/>
        </w:rPr>
        <w:t>инвестиционных проектов,</w:t>
      </w:r>
    </w:p>
    <w:p w:rsidR="00FE7BCE" w:rsidRPr="004A4149" w:rsidRDefault="00FE7BCE" w:rsidP="00FE7BCE">
      <w:pPr>
        <w:pStyle w:val="Standard"/>
        <w:ind w:left="5580" w:right="-6"/>
        <w:rPr>
          <w:sz w:val="28"/>
          <w:szCs w:val="28"/>
        </w:rPr>
      </w:pPr>
      <w:proofErr w:type="gramStart"/>
      <w:r w:rsidRPr="004A4149">
        <w:rPr>
          <w:sz w:val="28"/>
          <w:szCs w:val="28"/>
        </w:rPr>
        <w:t>реализуемых</w:t>
      </w:r>
      <w:proofErr w:type="gramEnd"/>
      <w:r w:rsidRPr="004A4149">
        <w:rPr>
          <w:sz w:val="28"/>
          <w:szCs w:val="28"/>
        </w:rPr>
        <w:t xml:space="preserve"> или планируемых к реализации на территории муниципального образования Советский муниципальный район Кировской области</w:t>
      </w: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pPr>
        <w:pStyle w:val="ConsPlusNormal"/>
        <w:ind w:firstLine="709"/>
        <w:jc w:val="both"/>
        <w:rPr>
          <w:rFonts w:ascii="Times New Roman" w:hAnsi="Times New Roman" w:cs="Times New Roman"/>
          <w:sz w:val="28"/>
          <w:szCs w:val="28"/>
        </w:rPr>
      </w:pPr>
    </w:p>
    <w:p w:rsidR="00FE7BCE" w:rsidRPr="004A4149" w:rsidRDefault="00FE7BCE" w:rsidP="00FE7BCE">
      <w:pPr>
        <w:pStyle w:val="ConsPlusNormal"/>
        <w:jc w:val="center"/>
        <w:rPr>
          <w:rFonts w:ascii="Times New Roman" w:hAnsi="Times New Roman" w:cs="Times New Roman"/>
          <w:sz w:val="28"/>
          <w:szCs w:val="28"/>
        </w:rPr>
      </w:pPr>
      <w:r w:rsidRPr="004A4149">
        <w:rPr>
          <w:rFonts w:ascii="Times New Roman" w:hAnsi="Times New Roman" w:cs="Times New Roman"/>
          <w:sz w:val="28"/>
          <w:szCs w:val="28"/>
        </w:rPr>
        <w:t>Приоритетные направления социально-экономического развития Советского района Кировской области для оценки целесообразности организации сопровождения инвестиционного проекта</w:t>
      </w:r>
    </w:p>
    <w:p w:rsidR="00FE7BCE" w:rsidRPr="004A4149" w:rsidRDefault="00FE7BCE" w:rsidP="00FE7BCE">
      <w:pPr>
        <w:pStyle w:val="ConsPlusNormal"/>
        <w:ind w:firstLine="0"/>
        <w:jc w:val="both"/>
        <w:rPr>
          <w:rFonts w:ascii="Times New Roman" w:hAnsi="Times New Roman" w:cs="Times New Roman"/>
          <w:sz w:val="28"/>
          <w:szCs w:val="28"/>
        </w:rPr>
      </w:pPr>
    </w:p>
    <w:p w:rsidR="00FE7BCE" w:rsidRPr="004A4149" w:rsidRDefault="00FE7BCE" w:rsidP="00FE7BCE">
      <w:pPr>
        <w:pStyle w:val="ConsPlusNormal"/>
        <w:ind w:firstLine="0"/>
        <w:jc w:val="both"/>
        <w:rPr>
          <w:rFonts w:ascii="Times New Roman" w:hAnsi="Times New Roman" w:cs="Times New Roman"/>
          <w:sz w:val="28"/>
          <w:szCs w:val="28"/>
        </w:rPr>
      </w:pPr>
    </w:p>
    <w:tbl>
      <w:tblPr>
        <w:tblW w:w="10348" w:type="dxa"/>
        <w:tblInd w:w="-49"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709"/>
        <w:gridCol w:w="9639"/>
      </w:tblGrid>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hAnsi="Times New Roman" w:cs="Times New Roman"/>
              </w:rPr>
            </w:pPr>
            <w:r w:rsidRPr="004A4149">
              <w:rPr>
                <w:rFonts w:ascii="Times New Roman" w:eastAsia="Calibri" w:hAnsi="Times New Roman" w:cs="Times New Roman"/>
                <w:sz w:val="28"/>
                <w:szCs w:val="28"/>
              </w:rPr>
              <w:t xml:space="preserve">№ </w:t>
            </w:r>
            <w:proofErr w:type="gramStart"/>
            <w:r w:rsidRPr="004A4149">
              <w:rPr>
                <w:rFonts w:ascii="Times New Roman" w:eastAsia="Calibri" w:hAnsi="Times New Roman" w:cs="Times New Roman"/>
                <w:sz w:val="28"/>
                <w:szCs w:val="28"/>
              </w:rPr>
              <w:t>п</w:t>
            </w:r>
            <w:proofErr w:type="gramEnd"/>
            <w:r w:rsidRPr="004A4149">
              <w:rPr>
                <w:rFonts w:ascii="Times New Roman" w:eastAsia="Calibri" w:hAnsi="Times New Roman" w:cs="Times New Roman"/>
                <w:sz w:val="28"/>
                <w:szCs w:val="28"/>
              </w:rPr>
              <w:t>/п</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ConsPlusNormal"/>
              <w:spacing w:after="120"/>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Наименование приоритетного направления  социально-экономического развития Советского района Кировской области</w:t>
            </w:r>
          </w:p>
        </w:tc>
      </w:tr>
      <w:tr w:rsidR="00FE7BCE" w:rsidRPr="004A4149" w:rsidTr="00FE7BCE">
        <w:trPr>
          <w:trHeight w:val="718"/>
        </w:trPr>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1</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ind w:left="85" w:right="178"/>
              <w:jc w:val="both"/>
              <w:rPr>
                <w:sz w:val="28"/>
                <w:szCs w:val="28"/>
              </w:rPr>
            </w:pPr>
            <w:r w:rsidRPr="004A4149">
              <w:rPr>
                <w:sz w:val="28"/>
                <w:szCs w:val="28"/>
              </w:rPr>
              <w:t xml:space="preserve">Организация новых производств, включая производство промышленных </w:t>
            </w:r>
            <w:r w:rsidRPr="004A4149">
              <w:rPr>
                <w:sz w:val="28"/>
                <w:szCs w:val="28"/>
              </w:rPr>
              <w:br/>
              <w:t>и продовольственных товаров</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2</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af5"/>
              <w:spacing w:after="120"/>
              <w:ind w:left="85"/>
              <w:jc w:val="both"/>
              <w:rPr>
                <w:rFonts w:ascii="Times New Roman" w:hAnsi="Times New Roman" w:cs="Times New Roman"/>
                <w:sz w:val="28"/>
                <w:szCs w:val="28"/>
              </w:rPr>
            </w:pPr>
            <w:r w:rsidRPr="004A4149">
              <w:rPr>
                <w:rFonts w:ascii="Times New Roman" w:hAnsi="Times New Roman" w:cs="Times New Roman"/>
                <w:sz w:val="28"/>
                <w:szCs w:val="28"/>
              </w:rPr>
              <w:t>Развитие сельскохозяйственных производств и переработки сельскохозяйственной продукции</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3</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af5"/>
              <w:spacing w:after="120"/>
              <w:ind w:left="85"/>
              <w:jc w:val="both"/>
              <w:rPr>
                <w:rFonts w:ascii="Times New Roman" w:hAnsi="Times New Roman" w:cs="Times New Roman"/>
                <w:sz w:val="28"/>
                <w:szCs w:val="28"/>
              </w:rPr>
            </w:pPr>
            <w:r w:rsidRPr="004A4149">
              <w:rPr>
                <w:rFonts w:ascii="Times New Roman" w:hAnsi="Times New Roman" w:cs="Times New Roman"/>
                <w:sz w:val="28"/>
                <w:szCs w:val="28"/>
              </w:rPr>
              <w:t>Реализация инновационных проектов, обеспечивающих внедрение новых технологий и выпуск новых для Кировской области видов продукции</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4</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left="85"/>
              <w:jc w:val="both"/>
              <w:rPr>
                <w:sz w:val="28"/>
                <w:szCs w:val="28"/>
              </w:rPr>
            </w:pPr>
            <w:r w:rsidRPr="004A4149">
              <w:rPr>
                <w:sz w:val="28"/>
                <w:szCs w:val="28"/>
              </w:rPr>
              <w:t>Модернизация (реконструкция) существующих производственных мощностей, проводимая в целях увеличения объёмов выпуска и обновления номенклатуры продукции</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5</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AD7EE4">
            <w:pPr>
              <w:pStyle w:val="af5"/>
              <w:spacing w:after="120"/>
              <w:ind w:firstLine="85"/>
              <w:jc w:val="both"/>
              <w:rPr>
                <w:rFonts w:ascii="Times New Roman" w:hAnsi="Times New Roman" w:cs="Times New Roman"/>
                <w:sz w:val="28"/>
                <w:szCs w:val="28"/>
              </w:rPr>
            </w:pPr>
            <w:r w:rsidRPr="004A4149">
              <w:rPr>
                <w:rFonts w:ascii="Times New Roman" w:hAnsi="Times New Roman" w:cs="Times New Roman"/>
                <w:sz w:val="28"/>
                <w:szCs w:val="28"/>
              </w:rPr>
              <w:t>Развитие рем</w:t>
            </w:r>
            <w:r w:rsidR="00AD7EE4">
              <w:rPr>
                <w:rFonts w:ascii="Times New Roman" w:hAnsi="Times New Roman" w:cs="Times New Roman"/>
                <w:sz w:val="28"/>
                <w:szCs w:val="28"/>
              </w:rPr>
              <w:t>ё</w:t>
            </w:r>
            <w:r w:rsidRPr="004A4149">
              <w:rPr>
                <w:rFonts w:ascii="Times New Roman" w:hAnsi="Times New Roman" w:cs="Times New Roman"/>
                <w:sz w:val="28"/>
                <w:szCs w:val="28"/>
              </w:rPr>
              <w:t>сел и народно-художественных промыслов</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6</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left="85"/>
              <w:jc w:val="both"/>
              <w:rPr>
                <w:sz w:val="28"/>
                <w:szCs w:val="28"/>
              </w:rPr>
            </w:pPr>
            <w:r w:rsidRPr="004A4149">
              <w:rPr>
                <w:sz w:val="28"/>
                <w:szCs w:val="28"/>
              </w:rPr>
              <w:t xml:space="preserve">Создание и развитие объектов социальной инфраструктуры </w:t>
            </w:r>
            <w:r w:rsidRPr="004A4149">
              <w:rPr>
                <w:sz w:val="28"/>
                <w:szCs w:val="28"/>
              </w:rPr>
              <w:br/>
              <w:t xml:space="preserve">в сфере образования, здравоохранения, культуры, физической культуры </w:t>
            </w:r>
            <w:r w:rsidRPr="004A4149">
              <w:rPr>
                <w:sz w:val="28"/>
                <w:szCs w:val="28"/>
              </w:rPr>
              <w:br/>
              <w:t>и спорта</w:t>
            </w:r>
          </w:p>
        </w:tc>
      </w:tr>
      <w:tr w:rsidR="00FE7BCE" w:rsidRPr="004A4149" w:rsidTr="00FE7BCE">
        <w:trPr>
          <w:trHeight w:val="495"/>
        </w:trPr>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7</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left="85"/>
              <w:jc w:val="both"/>
              <w:rPr>
                <w:sz w:val="28"/>
                <w:szCs w:val="28"/>
              </w:rPr>
            </w:pPr>
            <w:r w:rsidRPr="004A4149">
              <w:rPr>
                <w:sz w:val="28"/>
                <w:szCs w:val="28"/>
              </w:rPr>
              <w:t>Создание и развитие объектов</w:t>
            </w:r>
            <w:r w:rsidRPr="004A4149">
              <w:rPr>
                <w:sz w:val="20"/>
                <w:szCs w:val="20"/>
              </w:rPr>
              <w:t xml:space="preserve"> </w:t>
            </w:r>
            <w:r w:rsidRPr="004A4149">
              <w:rPr>
                <w:sz w:val="28"/>
                <w:szCs w:val="28"/>
              </w:rPr>
              <w:t xml:space="preserve">благоустройства общественных территорий, коммунальной и транспортной инфраструктуры </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8</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firstLine="85"/>
              <w:jc w:val="both"/>
              <w:rPr>
                <w:sz w:val="28"/>
                <w:szCs w:val="28"/>
              </w:rPr>
            </w:pPr>
            <w:r w:rsidRPr="004A4149">
              <w:rPr>
                <w:sz w:val="28"/>
                <w:szCs w:val="28"/>
              </w:rPr>
              <w:t>Создание и развитие объектов туристической инфраструктуры</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9</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firstLine="85"/>
              <w:jc w:val="both"/>
              <w:rPr>
                <w:sz w:val="28"/>
                <w:szCs w:val="28"/>
              </w:rPr>
            </w:pPr>
            <w:r w:rsidRPr="004A4149">
              <w:rPr>
                <w:sz w:val="28"/>
                <w:szCs w:val="28"/>
              </w:rPr>
              <w:t>Развитие логистики и сферы транспортного сообщения</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10</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AD7EE4">
            <w:pPr>
              <w:pStyle w:val="Standard"/>
              <w:spacing w:after="120"/>
              <w:ind w:left="85"/>
              <w:jc w:val="both"/>
              <w:rPr>
                <w:sz w:val="28"/>
                <w:szCs w:val="28"/>
              </w:rPr>
            </w:pPr>
            <w:r w:rsidRPr="004A4149">
              <w:rPr>
                <w:sz w:val="28"/>
                <w:szCs w:val="28"/>
              </w:rPr>
              <w:t>Модернизация (реконструкция) существующих производственных мощностей, проводимая в целях снижения производственных затрат за сч</w:t>
            </w:r>
            <w:r w:rsidR="00AD7EE4">
              <w:rPr>
                <w:sz w:val="28"/>
                <w:szCs w:val="28"/>
              </w:rPr>
              <w:t>ё</w:t>
            </w:r>
            <w:r w:rsidRPr="004A4149">
              <w:rPr>
                <w:sz w:val="28"/>
                <w:szCs w:val="28"/>
              </w:rPr>
              <w:t>т перехода на альтернативные источники энергии (возобновляемых)</w:t>
            </w:r>
          </w:p>
        </w:tc>
      </w:tr>
      <w:tr w:rsidR="00FE7BCE" w:rsidRPr="004A4149" w:rsidTr="00FE7BCE">
        <w:tc>
          <w:tcPr>
            <w:tcW w:w="709" w:type="dxa"/>
            <w:tcBorders>
              <w:top w:val="single" w:sz="4" w:space="0" w:color="000001"/>
              <w:left w:val="single" w:sz="4" w:space="0" w:color="000001"/>
              <w:bottom w:val="single" w:sz="4" w:space="0" w:color="000001"/>
            </w:tcBorders>
            <w:shd w:val="clear" w:color="auto" w:fill="auto"/>
            <w:tcMar>
              <w:left w:w="93" w:type="dxa"/>
            </w:tcMar>
          </w:tcPr>
          <w:p w:rsidR="00FE7BCE" w:rsidRPr="004A4149" w:rsidRDefault="00FE7BCE" w:rsidP="005B0211">
            <w:pPr>
              <w:pStyle w:val="ConsPlusNormal"/>
              <w:ind w:firstLine="0"/>
              <w:jc w:val="center"/>
              <w:rPr>
                <w:rFonts w:ascii="Times New Roman" w:eastAsia="Calibri" w:hAnsi="Times New Roman" w:cs="Times New Roman"/>
                <w:sz w:val="28"/>
                <w:szCs w:val="28"/>
              </w:rPr>
            </w:pPr>
            <w:r w:rsidRPr="004A4149">
              <w:rPr>
                <w:rFonts w:ascii="Times New Roman" w:eastAsia="Calibri" w:hAnsi="Times New Roman" w:cs="Times New Roman"/>
                <w:sz w:val="28"/>
                <w:szCs w:val="28"/>
              </w:rPr>
              <w:t>11</w:t>
            </w:r>
          </w:p>
        </w:tc>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rsidR="00FE7BCE" w:rsidRPr="004A4149" w:rsidRDefault="00FE7BCE" w:rsidP="005B0211">
            <w:pPr>
              <w:pStyle w:val="Standard"/>
              <w:spacing w:after="120"/>
              <w:ind w:firstLine="85"/>
              <w:jc w:val="both"/>
              <w:rPr>
                <w:sz w:val="28"/>
                <w:szCs w:val="28"/>
              </w:rPr>
            </w:pPr>
            <w:r w:rsidRPr="004A4149">
              <w:rPr>
                <w:sz w:val="28"/>
                <w:szCs w:val="28"/>
              </w:rPr>
              <w:t>Добыча полезных ископаемых</w:t>
            </w:r>
          </w:p>
        </w:tc>
      </w:tr>
    </w:tbl>
    <w:p w:rsidR="00FE7BCE" w:rsidRPr="004A4149" w:rsidRDefault="00FE7BCE" w:rsidP="00FE7BCE">
      <w:pPr>
        <w:pStyle w:val="ConsPlusNormal"/>
        <w:ind w:firstLine="0"/>
        <w:jc w:val="both"/>
        <w:rPr>
          <w:rFonts w:ascii="Times New Roman" w:hAnsi="Times New Roman" w:cs="Times New Roman"/>
          <w:sz w:val="28"/>
          <w:szCs w:val="28"/>
        </w:rPr>
        <w:sectPr w:rsidR="00FE7BCE" w:rsidRPr="004A4149" w:rsidSect="007E692C">
          <w:footerReference w:type="default" r:id="rId13"/>
          <w:pgSz w:w="11906" w:h="16838"/>
          <w:pgMar w:top="851" w:right="567" w:bottom="1134" w:left="1276" w:header="709" w:footer="107" w:gutter="0"/>
          <w:pgNumType w:start="1"/>
          <w:cols w:space="720"/>
          <w:formProt w:val="0"/>
          <w:docGrid w:linePitch="360"/>
        </w:sectPr>
      </w:pPr>
    </w:p>
    <w:p w:rsidR="00AA53B5" w:rsidRPr="004A4149" w:rsidRDefault="00FE7BCE">
      <w:pPr>
        <w:pStyle w:val="Standard"/>
        <w:ind w:left="9912" w:right="1254" w:firstLine="708"/>
        <w:rPr>
          <w:sz w:val="28"/>
          <w:szCs w:val="28"/>
        </w:rPr>
      </w:pPr>
      <w:r w:rsidRPr="004A4149">
        <w:rPr>
          <w:sz w:val="28"/>
          <w:szCs w:val="28"/>
        </w:rPr>
        <w:lastRenderedPageBreak/>
        <w:t>П</w:t>
      </w:r>
      <w:r w:rsidR="00C2792C" w:rsidRPr="004A4149">
        <w:rPr>
          <w:sz w:val="28"/>
          <w:szCs w:val="28"/>
        </w:rPr>
        <w:t xml:space="preserve">риложение № </w:t>
      </w:r>
      <w:r w:rsidRPr="004A4149">
        <w:rPr>
          <w:sz w:val="28"/>
          <w:szCs w:val="28"/>
        </w:rPr>
        <w:t>4</w:t>
      </w:r>
    </w:p>
    <w:p w:rsidR="00AA53B5" w:rsidRPr="004A4149" w:rsidRDefault="00C2792C">
      <w:pPr>
        <w:pStyle w:val="Standard"/>
        <w:ind w:left="9912" w:right="-6" w:firstLine="708"/>
        <w:rPr>
          <w:sz w:val="28"/>
          <w:szCs w:val="28"/>
        </w:rPr>
      </w:pPr>
      <w:r w:rsidRPr="004A4149">
        <w:rPr>
          <w:sz w:val="28"/>
          <w:szCs w:val="28"/>
        </w:rPr>
        <w:t>к Регламенту сопровождения</w:t>
      </w:r>
    </w:p>
    <w:p w:rsidR="00AA53B5" w:rsidRPr="004A4149" w:rsidRDefault="00C2792C">
      <w:pPr>
        <w:pStyle w:val="Standard"/>
        <w:ind w:left="10452" w:right="-6" w:firstLine="168"/>
        <w:rPr>
          <w:sz w:val="28"/>
          <w:szCs w:val="28"/>
        </w:rPr>
      </w:pPr>
      <w:r w:rsidRPr="004A4149">
        <w:rPr>
          <w:sz w:val="28"/>
          <w:szCs w:val="28"/>
        </w:rPr>
        <w:t>инвестиционных проектов,</w:t>
      </w:r>
    </w:p>
    <w:p w:rsidR="00AA53B5" w:rsidRPr="004A4149" w:rsidRDefault="009564B0">
      <w:pPr>
        <w:pStyle w:val="Standard"/>
        <w:ind w:left="10368" w:right="-6" w:firstLine="252"/>
        <w:rPr>
          <w:sz w:val="28"/>
          <w:szCs w:val="28"/>
        </w:rPr>
      </w:pPr>
      <w:r w:rsidRPr="004A4149">
        <w:rPr>
          <w:sz w:val="28"/>
          <w:szCs w:val="28"/>
        </w:rPr>
        <w:t xml:space="preserve">реализуемых </w:t>
      </w:r>
      <w:r w:rsidR="00C2792C" w:rsidRPr="004A4149">
        <w:rPr>
          <w:sz w:val="28"/>
          <w:szCs w:val="28"/>
        </w:rPr>
        <w:t>или планируемых</w:t>
      </w:r>
    </w:p>
    <w:p w:rsidR="00AA53B5" w:rsidRPr="004A4149" w:rsidRDefault="00C2792C" w:rsidP="009564B0">
      <w:pPr>
        <w:pStyle w:val="Standard"/>
        <w:ind w:left="10632" w:right="-6" w:hanging="12"/>
        <w:rPr>
          <w:sz w:val="28"/>
          <w:szCs w:val="28"/>
        </w:rPr>
      </w:pPr>
      <w:r w:rsidRPr="004A4149">
        <w:rPr>
          <w:sz w:val="28"/>
          <w:szCs w:val="28"/>
        </w:rPr>
        <w:t>к реализации на территории</w:t>
      </w:r>
      <w:r w:rsidR="009564B0" w:rsidRPr="004A4149">
        <w:rPr>
          <w:sz w:val="28"/>
          <w:szCs w:val="28"/>
        </w:rPr>
        <w:t xml:space="preserve">    муниципального образования </w:t>
      </w:r>
    </w:p>
    <w:p w:rsidR="00AA53B5" w:rsidRPr="004A4149" w:rsidRDefault="00E323BC" w:rsidP="00A32CE8">
      <w:pPr>
        <w:pStyle w:val="Standard"/>
        <w:ind w:left="10632" w:right="-6"/>
        <w:rPr>
          <w:sz w:val="28"/>
          <w:szCs w:val="28"/>
        </w:rPr>
      </w:pPr>
      <w:r w:rsidRPr="004A4149">
        <w:rPr>
          <w:sz w:val="28"/>
          <w:szCs w:val="28"/>
        </w:rPr>
        <w:t>Советск</w:t>
      </w:r>
      <w:r w:rsidR="009564B0" w:rsidRPr="004A4149">
        <w:rPr>
          <w:sz w:val="28"/>
          <w:szCs w:val="28"/>
        </w:rPr>
        <w:t>ий муниципальный</w:t>
      </w:r>
      <w:r w:rsidRPr="004A4149">
        <w:rPr>
          <w:sz w:val="28"/>
          <w:szCs w:val="28"/>
        </w:rPr>
        <w:t xml:space="preserve"> район</w:t>
      </w:r>
      <w:r w:rsidR="00A32CE8" w:rsidRPr="004A4149">
        <w:rPr>
          <w:sz w:val="28"/>
          <w:szCs w:val="28"/>
        </w:rPr>
        <w:t xml:space="preserve"> Кировской области</w:t>
      </w:r>
    </w:p>
    <w:p w:rsidR="00AA53B5" w:rsidRPr="004A4149" w:rsidRDefault="00AA53B5">
      <w:pPr>
        <w:pStyle w:val="Standard"/>
        <w:ind w:left="10032" w:right="-6" w:firstLine="588"/>
        <w:rPr>
          <w:sz w:val="28"/>
          <w:szCs w:val="28"/>
        </w:rPr>
      </w:pPr>
    </w:p>
    <w:p w:rsidR="00AA53B5" w:rsidRPr="004A4149" w:rsidRDefault="00C2792C">
      <w:pPr>
        <w:pStyle w:val="Standard"/>
        <w:jc w:val="center"/>
        <w:rPr>
          <w:b/>
          <w:sz w:val="28"/>
          <w:szCs w:val="28"/>
        </w:rPr>
      </w:pPr>
      <w:r w:rsidRPr="004A4149">
        <w:rPr>
          <w:b/>
          <w:sz w:val="28"/>
          <w:szCs w:val="28"/>
        </w:rPr>
        <w:t>РЕ</w:t>
      </w:r>
      <w:r w:rsidR="009564B0" w:rsidRPr="004A4149">
        <w:rPr>
          <w:b/>
          <w:sz w:val="28"/>
          <w:szCs w:val="28"/>
        </w:rPr>
        <w:t>ЕСТР</w:t>
      </w:r>
    </w:p>
    <w:p w:rsidR="00AA53B5" w:rsidRPr="004A4149" w:rsidRDefault="00C2792C">
      <w:pPr>
        <w:pStyle w:val="Standard"/>
        <w:jc w:val="center"/>
        <w:rPr>
          <w:sz w:val="28"/>
          <w:szCs w:val="28"/>
        </w:rPr>
      </w:pPr>
      <w:r w:rsidRPr="004A4149">
        <w:rPr>
          <w:sz w:val="28"/>
          <w:szCs w:val="28"/>
        </w:rPr>
        <w:t>инвестиционных проектов,</w:t>
      </w:r>
      <w:r w:rsidR="009564B0" w:rsidRPr="004A4149">
        <w:rPr>
          <w:sz w:val="28"/>
          <w:szCs w:val="28"/>
        </w:rPr>
        <w:t xml:space="preserve"> реализуемых или планируемых к реализации на территории муниципального образования</w:t>
      </w:r>
      <w:r w:rsidRPr="004A4149">
        <w:rPr>
          <w:sz w:val="28"/>
          <w:szCs w:val="28"/>
        </w:rPr>
        <w:t xml:space="preserve">  </w:t>
      </w:r>
      <w:r w:rsidR="00E323BC" w:rsidRPr="004A4149">
        <w:rPr>
          <w:sz w:val="28"/>
          <w:szCs w:val="28"/>
        </w:rPr>
        <w:t>Советск</w:t>
      </w:r>
      <w:r w:rsidR="009564B0" w:rsidRPr="004A4149">
        <w:rPr>
          <w:sz w:val="28"/>
          <w:szCs w:val="28"/>
        </w:rPr>
        <w:t>ий муниципальный</w:t>
      </w:r>
      <w:r w:rsidR="00E323BC" w:rsidRPr="004A4149">
        <w:rPr>
          <w:sz w:val="28"/>
          <w:szCs w:val="28"/>
        </w:rPr>
        <w:t xml:space="preserve"> район</w:t>
      </w:r>
      <w:r w:rsidR="00A32CE8" w:rsidRPr="004A4149">
        <w:rPr>
          <w:sz w:val="28"/>
          <w:szCs w:val="28"/>
        </w:rPr>
        <w:t xml:space="preserve"> Кировской области</w:t>
      </w:r>
    </w:p>
    <w:tbl>
      <w:tblPr>
        <w:tblW w:w="1521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222"/>
        <w:gridCol w:w="692"/>
        <w:gridCol w:w="727"/>
        <w:gridCol w:w="1287"/>
        <w:gridCol w:w="946"/>
        <w:gridCol w:w="1089"/>
        <w:gridCol w:w="1200"/>
        <w:gridCol w:w="1317"/>
        <w:gridCol w:w="1004"/>
        <w:gridCol w:w="1963"/>
        <w:gridCol w:w="968"/>
        <w:gridCol w:w="1020"/>
      </w:tblGrid>
      <w:tr w:rsidR="00AA53B5" w:rsidRPr="004A4149" w:rsidTr="009564B0">
        <w:trPr>
          <w:trHeight w:val="413"/>
          <w:jc w:val="right"/>
        </w:trPr>
        <w:tc>
          <w:tcPr>
            <w:tcW w:w="177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Наименование</w:t>
            </w:r>
          </w:p>
          <w:p w:rsidR="00AA53B5" w:rsidRPr="004A4149" w:rsidRDefault="00C2792C">
            <w:pPr>
              <w:pStyle w:val="Standard"/>
              <w:jc w:val="center"/>
              <w:rPr>
                <w:sz w:val="20"/>
                <w:szCs w:val="20"/>
              </w:rPr>
            </w:pPr>
            <w:r w:rsidRPr="004A4149">
              <w:rPr>
                <w:sz w:val="20"/>
                <w:szCs w:val="20"/>
              </w:rPr>
              <w:t>инвестиционного</w:t>
            </w:r>
          </w:p>
          <w:p w:rsidR="00AA53B5" w:rsidRPr="004A4149" w:rsidRDefault="00C2792C">
            <w:pPr>
              <w:pStyle w:val="Standard"/>
              <w:jc w:val="center"/>
              <w:rPr>
                <w:sz w:val="20"/>
                <w:szCs w:val="20"/>
              </w:rPr>
            </w:pPr>
            <w:r w:rsidRPr="004A4149">
              <w:rPr>
                <w:sz w:val="20"/>
                <w:szCs w:val="20"/>
              </w:rPr>
              <w:t>проекта (отрасль)</w:t>
            </w:r>
          </w:p>
        </w:tc>
        <w:tc>
          <w:tcPr>
            <w:tcW w:w="1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vAlign w:val="center"/>
          </w:tcPr>
          <w:p w:rsidR="00AA53B5" w:rsidRPr="004A4149" w:rsidRDefault="00C2792C">
            <w:pPr>
              <w:pStyle w:val="Standard"/>
              <w:jc w:val="center"/>
              <w:rPr>
                <w:sz w:val="20"/>
                <w:szCs w:val="20"/>
              </w:rPr>
            </w:pPr>
            <w:r w:rsidRPr="004A4149">
              <w:rPr>
                <w:sz w:val="20"/>
                <w:szCs w:val="20"/>
              </w:rPr>
              <w:t>Инвестор (инициатор)</w:t>
            </w:r>
          </w:p>
          <w:p w:rsidR="00AA53B5" w:rsidRPr="004A4149" w:rsidRDefault="00C2792C">
            <w:pPr>
              <w:pStyle w:val="Standard"/>
              <w:jc w:val="center"/>
              <w:rPr>
                <w:sz w:val="20"/>
                <w:szCs w:val="20"/>
              </w:rPr>
            </w:pPr>
            <w:r w:rsidRPr="004A4149">
              <w:rPr>
                <w:sz w:val="20"/>
                <w:szCs w:val="20"/>
              </w:rPr>
              <w:t>проекта</w:t>
            </w:r>
          </w:p>
          <w:p w:rsidR="00AA53B5" w:rsidRPr="004A4149" w:rsidRDefault="00C2792C">
            <w:pPr>
              <w:pStyle w:val="Standard"/>
              <w:jc w:val="center"/>
              <w:rPr>
                <w:sz w:val="20"/>
                <w:szCs w:val="20"/>
              </w:rPr>
            </w:pPr>
            <w:proofErr w:type="gramStart"/>
            <w:r w:rsidRPr="004A4149">
              <w:rPr>
                <w:sz w:val="20"/>
                <w:szCs w:val="20"/>
              </w:rPr>
              <w:t>(</w:t>
            </w:r>
            <w:proofErr w:type="spellStart"/>
            <w:r w:rsidRPr="004A4149">
              <w:rPr>
                <w:sz w:val="20"/>
                <w:szCs w:val="20"/>
              </w:rPr>
              <w:t>идентифика-ционный</w:t>
            </w:r>
            <w:proofErr w:type="spellEnd"/>
            <w:r w:rsidRPr="004A4149">
              <w:rPr>
                <w:sz w:val="20"/>
                <w:szCs w:val="20"/>
              </w:rPr>
              <w:t xml:space="preserve"> номер </w:t>
            </w:r>
            <w:proofErr w:type="spellStart"/>
            <w:r w:rsidRPr="004A4149">
              <w:rPr>
                <w:sz w:val="20"/>
                <w:szCs w:val="20"/>
              </w:rPr>
              <w:t>налогопла</w:t>
            </w:r>
            <w:proofErr w:type="spellEnd"/>
            <w:r w:rsidRPr="004A4149">
              <w:rPr>
                <w:sz w:val="20"/>
                <w:szCs w:val="20"/>
              </w:rPr>
              <w:t>-</w:t>
            </w:r>
            <w:proofErr w:type="gramEnd"/>
          </w:p>
          <w:p w:rsidR="00AA53B5" w:rsidRPr="004A4149" w:rsidRDefault="00C2792C">
            <w:pPr>
              <w:pStyle w:val="Standard"/>
              <w:jc w:val="center"/>
              <w:rPr>
                <w:sz w:val="20"/>
                <w:szCs w:val="20"/>
              </w:rPr>
            </w:pPr>
            <w:proofErr w:type="spellStart"/>
            <w:proofErr w:type="gramStart"/>
            <w:r w:rsidRPr="004A4149">
              <w:rPr>
                <w:sz w:val="20"/>
                <w:szCs w:val="20"/>
              </w:rPr>
              <w:t>тельщика</w:t>
            </w:r>
            <w:proofErr w:type="spellEnd"/>
            <w:r w:rsidRPr="004A4149">
              <w:rPr>
                <w:sz w:val="20"/>
                <w:szCs w:val="20"/>
              </w:rPr>
              <w:t>)</w:t>
            </w:r>
            <w:proofErr w:type="gramEnd"/>
          </w:p>
        </w:tc>
        <w:tc>
          <w:tcPr>
            <w:tcW w:w="692"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A53B5" w:rsidRPr="004A4149" w:rsidRDefault="00C2792C">
            <w:pPr>
              <w:pStyle w:val="Standard"/>
              <w:ind w:left="-69" w:right="-108"/>
              <w:jc w:val="center"/>
              <w:rPr>
                <w:sz w:val="20"/>
                <w:szCs w:val="20"/>
              </w:rPr>
            </w:pPr>
            <w:proofErr w:type="spellStart"/>
            <w:proofErr w:type="gramStart"/>
            <w:r w:rsidRPr="004A4149">
              <w:rPr>
                <w:sz w:val="20"/>
                <w:szCs w:val="20"/>
              </w:rPr>
              <w:t>Созда-ваемые</w:t>
            </w:r>
            <w:proofErr w:type="spellEnd"/>
            <w:proofErr w:type="gramEnd"/>
            <w:r w:rsidRPr="004A4149">
              <w:rPr>
                <w:sz w:val="20"/>
                <w:szCs w:val="20"/>
              </w:rPr>
              <w:t xml:space="preserve"> объекты</w:t>
            </w:r>
          </w:p>
        </w:tc>
        <w:tc>
          <w:tcPr>
            <w:tcW w:w="404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Общий объем инвестиций в проект</w:t>
            </w:r>
          </w:p>
          <w:p w:rsidR="00AA53B5" w:rsidRPr="004A4149" w:rsidRDefault="00C2792C">
            <w:pPr>
              <w:pStyle w:val="Standard"/>
              <w:jc w:val="center"/>
              <w:rPr>
                <w:sz w:val="20"/>
                <w:szCs w:val="20"/>
              </w:rPr>
            </w:pPr>
            <w:r w:rsidRPr="004A4149">
              <w:rPr>
                <w:sz w:val="20"/>
                <w:szCs w:val="20"/>
              </w:rPr>
              <w:t>(млн</w:t>
            </w:r>
            <w:r w:rsidR="00A32CE8" w:rsidRPr="004A4149">
              <w:rPr>
                <w:sz w:val="20"/>
                <w:szCs w:val="20"/>
              </w:rPr>
              <w:t>.</w:t>
            </w:r>
            <w:r w:rsidRPr="004A4149">
              <w:rPr>
                <w:sz w:val="20"/>
                <w:szCs w:val="20"/>
              </w:rPr>
              <w:t xml:space="preserve"> рублей), в том числе</w:t>
            </w:r>
          </w:p>
        </w:tc>
        <w:tc>
          <w:tcPr>
            <w:tcW w:w="120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 xml:space="preserve">Сроки реализации </w:t>
            </w:r>
            <w:proofErr w:type="spellStart"/>
            <w:proofErr w:type="gramStart"/>
            <w:r w:rsidRPr="004A4149">
              <w:rPr>
                <w:sz w:val="20"/>
                <w:szCs w:val="20"/>
              </w:rPr>
              <w:t>инвестици-онного</w:t>
            </w:r>
            <w:proofErr w:type="spellEnd"/>
            <w:proofErr w:type="gramEnd"/>
            <w:r w:rsidRPr="004A4149">
              <w:rPr>
                <w:sz w:val="20"/>
                <w:szCs w:val="20"/>
              </w:rPr>
              <w:t xml:space="preserve"> проекта</w:t>
            </w:r>
          </w:p>
        </w:tc>
        <w:tc>
          <w:tcPr>
            <w:tcW w:w="131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Ежегодные налоговые поступления в бюджеты всех уровней,</w:t>
            </w:r>
          </w:p>
          <w:p w:rsidR="00AA53B5" w:rsidRPr="004A4149" w:rsidRDefault="00A32CE8">
            <w:pPr>
              <w:pStyle w:val="Standard"/>
              <w:jc w:val="center"/>
              <w:rPr>
                <w:sz w:val="20"/>
                <w:szCs w:val="20"/>
              </w:rPr>
            </w:pPr>
            <w:r w:rsidRPr="004A4149">
              <w:rPr>
                <w:sz w:val="20"/>
                <w:szCs w:val="20"/>
              </w:rPr>
              <w:t>М</w:t>
            </w:r>
            <w:r w:rsidR="00C2792C" w:rsidRPr="004A4149">
              <w:rPr>
                <w:sz w:val="20"/>
                <w:szCs w:val="20"/>
              </w:rPr>
              <w:t>лн</w:t>
            </w:r>
            <w:r w:rsidRPr="004A4149">
              <w:rPr>
                <w:sz w:val="20"/>
                <w:szCs w:val="20"/>
              </w:rPr>
              <w:t>.</w:t>
            </w:r>
            <w:r w:rsidR="00C2792C" w:rsidRPr="004A4149">
              <w:rPr>
                <w:sz w:val="20"/>
                <w:szCs w:val="20"/>
              </w:rPr>
              <w:t xml:space="preserve"> рублей</w:t>
            </w:r>
          </w:p>
          <w:p w:rsidR="00AA53B5" w:rsidRPr="004A4149" w:rsidRDefault="00C2792C">
            <w:pPr>
              <w:pStyle w:val="Standard"/>
              <w:jc w:val="center"/>
              <w:rPr>
                <w:sz w:val="20"/>
                <w:szCs w:val="20"/>
              </w:rPr>
            </w:pPr>
            <w:r w:rsidRPr="004A4149">
              <w:rPr>
                <w:sz w:val="20"/>
                <w:szCs w:val="20"/>
              </w:rPr>
              <w:t>(план)</w:t>
            </w:r>
          </w:p>
        </w:tc>
        <w:tc>
          <w:tcPr>
            <w:tcW w:w="1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 xml:space="preserve">Создание новых рабочих мест в ходе </w:t>
            </w:r>
            <w:proofErr w:type="spellStart"/>
            <w:proofErr w:type="gramStart"/>
            <w:r w:rsidRPr="004A4149">
              <w:rPr>
                <w:sz w:val="20"/>
                <w:szCs w:val="20"/>
              </w:rPr>
              <w:t>реализа-ции</w:t>
            </w:r>
            <w:proofErr w:type="spellEnd"/>
            <w:proofErr w:type="gramEnd"/>
            <w:r w:rsidRPr="004A4149">
              <w:rPr>
                <w:sz w:val="20"/>
                <w:szCs w:val="20"/>
              </w:rPr>
              <w:t xml:space="preserve"> проекта (чел.)</w:t>
            </w: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Оказанные/</w:t>
            </w:r>
            <w:proofErr w:type="spellStart"/>
            <w:proofErr w:type="gramStart"/>
            <w:r w:rsidRPr="004A4149">
              <w:rPr>
                <w:sz w:val="20"/>
                <w:szCs w:val="20"/>
              </w:rPr>
              <w:t>планиру-емые</w:t>
            </w:r>
            <w:proofErr w:type="spellEnd"/>
            <w:proofErr w:type="gramEnd"/>
            <w:r w:rsidRPr="004A4149">
              <w:rPr>
                <w:sz w:val="20"/>
                <w:szCs w:val="20"/>
              </w:rPr>
              <w:t xml:space="preserve"> меры поддержки (все уровни)</w:t>
            </w:r>
          </w:p>
        </w:tc>
        <w:tc>
          <w:tcPr>
            <w:tcW w:w="96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Субъект МСП (Да</w:t>
            </w:r>
            <w:proofErr w:type="gramStart"/>
            <w:r w:rsidRPr="004A4149">
              <w:rPr>
                <w:sz w:val="20"/>
                <w:szCs w:val="20"/>
              </w:rPr>
              <w:t>/Н</w:t>
            </w:r>
            <w:proofErr w:type="gramEnd"/>
            <w:r w:rsidRPr="004A4149">
              <w:rPr>
                <w:sz w:val="20"/>
                <w:szCs w:val="20"/>
              </w:rPr>
              <w:t>ет)</w:t>
            </w:r>
          </w:p>
        </w:tc>
        <w:tc>
          <w:tcPr>
            <w:tcW w:w="10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pStyle w:val="Standard"/>
              <w:snapToGrid w:val="0"/>
              <w:jc w:val="center"/>
              <w:rPr>
                <w:sz w:val="20"/>
                <w:szCs w:val="20"/>
              </w:rPr>
            </w:pPr>
          </w:p>
          <w:p w:rsidR="00AA53B5" w:rsidRPr="004A4149" w:rsidRDefault="00AA53B5">
            <w:pPr>
              <w:pStyle w:val="Standard"/>
              <w:jc w:val="center"/>
              <w:rPr>
                <w:sz w:val="20"/>
                <w:szCs w:val="20"/>
              </w:rPr>
            </w:pPr>
          </w:p>
          <w:p w:rsidR="00AA53B5" w:rsidRPr="004A4149" w:rsidRDefault="00AA53B5">
            <w:pPr>
              <w:pStyle w:val="Standard"/>
              <w:jc w:val="center"/>
              <w:rPr>
                <w:sz w:val="20"/>
                <w:szCs w:val="20"/>
              </w:rPr>
            </w:pPr>
          </w:p>
          <w:p w:rsidR="00AA53B5" w:rsidRPr="004A4149" w:rsidRDefault="00AA53B5">
            <w:pPr>
              <w:pStyle w:val="Standard"/>
              <w:jc w:val="center"/>
              <w:rPr>
                <w:sz w:val="20"/>
                <w:szCs w:val="20"/>
              </w:rPr>
            </w:pPr>
          </w:p>
          <w:p w:rsidR="00AA53B5" w:rsidRPr="004A4149" w:rsidRDefault="00C2792C">
            <w:pPr>
              <w:pStyle w:val="Standard"/>
              <w:jc w:val="center"/>
              <w:rPr>
                <w:sz w:val="20"/>
                <w:szCs w:val="20"/>
              </w:rPr>
            </w:pPr>
            <w:r w:rsidRPr="004A4149">
              <w:rPr>
                <w:sz w:val="20"/>
                <w:szCs w:val="20"/>
              </w:rPr>
              <w:t>Дата внесения проекта в реестр</w:t>
            </w:r>
          </w:p>
        </w:tc>
      </w:tr>
      <w:tr w:rsidR="00AA53B5" w:rsidRPr="004A4149" w:rsidTr="009564B0">
        <w:trPr>
          <w:trHeight w:val="1094"/>
          <w:jc w:val="right"/>
        </w:trPr>
        <w:tc>
          <w:tcPr>
            <w:tcW w:w="177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1222"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vAlign w:val="center"/>
          </w:tcPr>
          <w:p w:rsidR="00AA53B5" w:rsidRPr="004A4149" w:rsidRDefault="00AA53B5">
            <w:pPr>
              <w:rPr>
                <w:rFonts w:ascii="Times New Roman" w:hAnsi="Times New Roman" w:cs="Times New Roman"/>
              </w:rPr>
            </w:pPr>
          </w:p>
        </w:tc>
        <w:tc>
          <w:tcPr>
            <w:tcW w:w="69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A53B5" w:rsidRPr="004A4149" w:rsidRDefault="00AA53B5">
            <w:pPr>
              <w:rPr>
                <w:rFonts w:ascii="Times New Roman" w:hAnsi="Times New Roman" w:cs="Times New Roman"/>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Всего</w:t>
            </w: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собственные средства</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jc w:val="center"/>
              <w:rPr>
                <w:sz w:val="20"/>
                <w:szCs w:val="20"/>
              </w:rPr>
            </w:pPr>
            <w:r w:rsidRPr="004A4149">
              <w:rPr>
                <w:sz w:val="20"/>
                <w:szCs w:val="20"/>
              </w:rPr>
              <w:t>заемные средства</w:t>
            </w: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C2792C">
            <w:pPr>
              <w:pStyle w:val="Standard"/>
              <w:ind w:left="-108"/>
              <w:jc w:val="center"/>
              <w:rPr>
                <w:sz w:val="20"/>
                <w:szCs w:val="20"/>
              </w:rPr>
            </w:pPr>
            <w:r w:rsidRPr="004A4149">
              <w:rPr>
                <w:sz w:val="20"/>
                <w:szCs w:val="20"/>
              </w:rPr>
              <w:t>бюджетные средства</w:t>
            </w:r>
          </w:p>
        </w:tc>
        <w:tc>
          <w:tcPr>
            <w:tcW w:w="120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131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100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96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AA53B5" w:rsidRPr="004A4149" w:rsidRDefault="00AA53B5">
            <w:pPr>
              <w:rPr>
                <w:rFonts w:ascii="Times New Roman" w:hAnsi="Times New Roman" w:cs="Times New Roman"/>
              </w:rPr>
            </w:pPr>
          </w:p>
        </w:tc>
        <w:tc>
          <w:tcPr>
            <w:tcW w:w="102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r>
      <w:tr w:rsidR="00AA53B5"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1</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A53B5" w:rsidRPr="004A4149" w:rsidRDefault="00C2792C">
            <w:pPr>
              <w:pStyle w:val="Standard"/>
              <w:jc w:val="center"/>
              <w:rPr>
                <w:sz w:val="20"/>
                <w:szCs w:val="20"/>
              </w:rPr>
            </w:pPr>
            <w:r w:rsidRPr="004A4149">
              <w:rPr>
                <w:sz w:val="20"/>
                <w:szCs w:val="20"/>
              </w:rPr>
              <w:t>2</w:t>
            </w: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A53B5" w:rsidRPr="004A4149" w:rsidRDefault="00C2792C">
            <w:pPr>
              <w:pStyle w:val="Standard"/>
              <w:jc w:val="center"/>
              <w:rPr>
                <w:sz w:val="20"/>
                <w:szCs w:val="20"/>
              </w:rPr>
            </w:pPr>
            <w:r w:rsidRPr="004A4149">
              <w:rPr>
                <w:sz w:val="20"/>
                <w:szCs w:val="20"/>
              </w:rPr>
              <w:t>3</w:t>
            </w:r>
          </w:p>
        </w:tc>
        <w:tc>
          <w:tcPr>
            <w:tcW w:w="201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4</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5</w:t>
            </w: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6</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7</w:t>
            </w: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8</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9</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10</w:t>
            </w: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11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C2792C">
            <w:pPr>
              <w:pStyle w:val="Standard"/>
              <w:jc w:val="center"/>
              <w:rPr>
                <w:sz w:val="20"/>
                <w:szCs w:val="20"/>
              </w:rPr>
            </w:pPr>
            <w:r w:rsidRPr="004A4149">
              <w:rPr>
                <w:sz w:val="20"/>
                <w:szCs w:val="20"/>
              </w:rPr>
              <w:t>12</w:t>
            </w:r>
          </w:p>
        </w:tc>
      </w:tr>
      <w:tr w:rsidR="00AA53B5"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9564B0">
            <w:pPr>
              <w:pStyle w:val="Standard"/>
              <w:rPr>
                <w:sz w:val="20"/>
                <w:szCs w:val="20"/>
              </w:rPr>
            </w:pPr>
            <w:r w:rsidRPr="004A4149">
              <w:rPr>
                <w:sz w:val="20"/>
                <w:szCs w:val="20"/>
              </w:rPr>
              <w:t>1.</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A53B5" w:rsidRPr="004A4149" w:rsidRDefault="00AA53B5">
            <w:pPr>
              <w:pStyle w:val="Standard"/>
              <w:snapToGrid w:val="0"/>
              <w:rPr>
                <w:sz w:val="20"/>
                <w:szCs w:val="20"/>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A53B5" w:rsidRPr="004A4149" w:rsidRDefault="00AA53B5">
            <w:pPr>
              <w:pStyle w:val="Standard"/>
              <w:snapToGrid w:val="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r>
      <w:tr w:rsidR="00AA53B5"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9564B0">
            <w:pPr>
              <w:pStyle w:val="Standard"/>
              <w:rPr>
                <w:sz w:val="20"/>
                <w:szCs w:val="20"/>
              </w:rPr>
            </w:pPr>
            <w:r w:rsidRPr="004A4149">
              <w:rPr>
                <w:sz w:val="20"/>
                <w:szCs w:val="20"/>
              </w:rPr>
              <w:t>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A53B5" w:rsidRPr="004A4149" w:rsidRDefault="00AA53B5">
            <w:pPr>
              <w:pStyle w:val="Standard"/>
              <w:snapToGrid w:val="0"/>
              <w:rPr>
                <w:sz w:val="20"/>
                <w:szCs w:val="20"/>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A53B5" w:rsidRPr="004A4149" w:rsidRDefault="00AA53B5">
            <w:pPr>
              <w:pStyle w:val="Standard"/>
              <w:snapToGrid w:val="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jc w:val="center"/>
              <w:rPr>
                <w:sz w:val="20"/>
                <w:szCs w:val="20"/>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jc w:val="center"/>
              <w:rPr>
                <w:sz w:val="20"/>
                <w:szCs w:val="20"/>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A53B5" w:rsidRPr="004A4149" w:rsidRDefault="00AA53B5">
            <w:pPr>
              <w:pStyle w:val="Standard"/>
              <w:snapToGrid w:val="0"/>
              <w:rPr>
                <w:sz w:val="20"/>
                <w:szCs w:val="20"/>
              </w:rPr>
            </w:pPr>
          </w:p>
        </w:tc>
      </w:tr>
      <w:tr w:rsidR="009564B0"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rPr>
                <w:sz w:val="20"/>
                <w:szCs w:val="20"/>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9564B0" w:rsidRPr="004A4149" w:rsidRDefault="009564B0">
            <w:pPr>
              <w:pStyle w:val="Standard"/>
              <w:snapToGrid w:val="0"/>
              <w:rPr>
                <w:sz w:val="20"/>
                <w:szCs w:val="20"/>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564B0" w:rsidRPr="004A4149" w:rsidRDefault="009564B0">
            <w:pPr>
              <w:pStyle w:val="Standard"/>
              <w:snapToGrid w:val="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r>
      <w:tr w:rsidR="009564B0"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rPr>
                <w:sz w:val="20"/>
                <w:szCs w:val="20"/>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9564B0" w:rsidRPr="004A4149" w:rsidRDefault="009564B0">
            <w:pPr>
              <w:pStyle w:val="Standard"/>
              <w:snapToGrid w:val="0"/>
              <w:rPr>
                <w:sz w:val="20"/>
                <w:szCs w:val="20"/>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564B0" w:rsidRPr="004A4149" w:rsidRDefault="009564B0">
            <w:pPr>
              <w:pStyle w:val="Standard"/>
              <w:snapToGrid w:val="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r>
      <w:tr w:rsidR="009564B0" w:rsidRPr="004A4149" w:rsidTr="009564B0">
        <w:trPr>
          <w:jc w:val="right"/>
        </w:trPr>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rPr>
                <w:sz w:val="20"/>
                <w:szCs w:val="20"/>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9564B0" w:rsidRPr="004A4149" w:rsidRDefault="009564B0">
            <w:pPr>
              <w:pStyle w:val="Standard"/>
              <w:snapToGrid w:val="0"/>
              <w:rPr>
                <w:sz w:val="20"/>
                <w:szCs w:val="20"/>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564B0" w:rsidRPr="004A4149" w:rsidRDefault="009564B0">
            <w:pPr>
              <w:pStyle w:val="Standard"/>
              <w:snapToGrid w:val="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jc w:val="center"/>
              <w:rPr>
                <w:sz w:val="20"/>
                <w:szCs w:val="20"/>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564B0" w:rsidRPr="004A4149" w:rsidRDefault="009564B0">
            <w:pPr>
              <w:pStyle w:val="Standard"/>
              <w:snapToGrid w:val="0"/>
              <w:rPr>
                <w:sz w:val="20"/>
                <w:szCs w:val="20"/>
              </w:rPr>
            </w:pPr>
          </w:p>
        </w:tc>
      </w:tr>
    </w:tbl>
    <w:p w:rsidR="00AA53B5" w:rsidRPr="004A4149" w:rsidRDefault="00AA53B5">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pPr>
    </w:p>
    <w:p w:rsidR="00FE7BCE" w:rsidRPr="004A4149" w:rsidRDefault="00FE7BCE">
      <w:pPr>
        <w:rPr>
          <w:rFonts w:ascii="Times New Roman" w:hAnsi="Times New Roman" w:cs="Times New Roman"/>
        </w:rPr>
        <w:sectPr w:rsidR="00FE7BCE" w:rsidRPr="004A4149">
          <w:headerReference w:type="default" r:id="rId14"/>
          <w:footerReference w:type="default" r:id="rId15"/>
          <w:pgSz w:w="16838" w:h="11906" w:orient="landscape"/>
          <w:pgMar w:top="1418" w:right="709" w:bottom="567" w:left="1134" w:header="709" w:footer="107" w:gutter="0"/>
          <w:pgNumType w:start="1"/>
          <w:cols w:space="720"/>
          <w:formProt w:val="0"/>
          <w:docGrid w:linePitch="360"/>
        </w:sectPr>
      </w:pPr>
    </w:p>
    <w:p w:rsidR="00AA53B5" w:rsidRPr="004A4149" w:rsidRDefault="00C2792C">
      <w:pPr>
        <w:pStyle w:val="Standard"/>
        <w:ind w:left="4872" w:right="1254" w:firstLine="708"/>
        <w:rPr>
          <w:sz w:val="28"/>
          <w:szCs w:val="28"/>
        </w:rPr>
      </w:pPr>
      <w:r w:rsidRPr="004A4149">
        <w:rPr>
          <w:sz w:val="28"/>
          <w:szCs w:val="28"/>
        </w:rPr>
        <w:lastRenderedPageBreak/>
        <w:tab/>
      </w:r>
      <w:r w:rsidRPr="004A4149">
        <w:rPr>
          <w:sz w:val="28"/>
          <w:szCs w:val="28"/>
        </w:rPr>
        <w:tab/>
      </w:r>
      <w:r w:rsidRPr="004A4149">
        <w:rPr>
          <w:sz w:val="28"/>
          <w:szCs w:val="28"/>
        </w:rPr>
        <w:tab/>
      </w:r>
      <w:r w:rsidRPr="004A4149">
        <w:rPr>
          <w:sz w:val="28"/>
          <w:szCs w:val="28"/>
        </w:rPr>
        <w:tab/>
      </w:r>
      <w:r w:rsidRPr="004A4149">
        <w:rPr>
          <w:sz w:val="28"/>
          <w:szCs w:val="28"/>
        </w:rPr>
        <w:tab/>
      </w:r>
      <w:r w:rsidRPr="004A4149">
        <w:rPr>
          <w:sz w:val="28"/>
          <w:szCs w:val="28"/>
        </w:rPr>
        <w:tab/>
      </w:r>
      <w:r w:rsidRPr="004A4149">
        <w:rPr>
          <w:sz w:val="28"/>
          <w:szCs w:val="28"/>
        </w:rPr>
        <w:tab/>
        <w:t xml:space="preserve">Приложение № </w:t>
      </w:r>
      <w:r w:rsidR="00FE7BCE" w:rsidRPr="004A4149">
        <w:rPr>
          <w:sz w:val="28"/>
          <w:szCs w:val="28"/>
        </w:rPr>
        <w:t>5</w:t>
      </w:r>
    </w:p>
    <w:p w:rsidR="00AA53B5" w:rsidRPr="004A4149" w:rsidRDefault="00C2792C">
      <w:pPr>
        <w:pStyle w:val="Standard"/>
        <w:ind w:left="9912" w:right="-6"/>
        <w:rPr>
          <w:sz w:val="28"/>
          <w:szCs w:val="28"/>
        </w:rPr>
      </w:pPr>
      <w:r w:rsidRPr="004A4149">
        <w:rPr>
          <w:sz w:val="28"/>
          <w:szCs w:val="28"/>
        </w:rPr>
        <w:t>к Регламенту сопровождения</w:t>
      </w:r>
    </w:p>
    <w:p w:rsidR="00AA53B5" w:rsidRPr="004A4149" w:rsidRDefault="00C2792C">
      <w:pPr>
        <w:pStyle w:val="Standard"/>
        <w:ind w:left="9828" w:right="-6" w:firstLine="84"/>
        <w:rPr>
          <w:sz w:val="28"/>
          <w:szCs w:val="28"/>
        </w:rPr>
      </w:pPr>
      <w:r w:rsidRPr="004A4149">
        <w:rPr>
          <w:sz w:val="28"/>
          <w:szCs w:val="28"/>
        </w:rPr>
        <w:t>инвестиционных проектов,</w:t>
      </w:r>
    </w:p>
    <w:p w:rsidR="00AA53B5" w:rsidRPr="004A4149" w:rsidRDefault="009564B0">
      <w:pPr>
        <w:pStyle w:val="Standard"/>
        <w:ind w:left="9744" w:right="-6" w:firstLine="168"/>
        <w:rPr>
          <w:sz w:val="28"/>
          <w:szCs w:val="28"/>
        </w:rPr>
      </w:pPr>
      <w:r w:rsidRPr="004A4149">
        <w:rPr>
          <w:sz w:val="28"/>
          <w:szCs w:val="28"/>
        </w:rPr>
        <w:t>реализуемых и</w:t>
      </w:r>
      <w:r w:rsidR="00C2792C" w:rsidRPr="004A4149">
        <w:rPr>
          <w:sz w:val="28"/>
          <w:szCs w:val="28"/>
        </w:rPr>
        <w:t>ли планируемых</w:t>
      </w:r>
    </w:p>
    <w:p w:rsidR="00AA53B5" w:rsidRPr="004A4149" w:rsidRDefault="00C2792C" w:rsidP="009564B0">
      <w:pPr>
        <w:pStyle w:val="Standard"/>
        <w:ind w:left="9923" w:right="-6"/>
        <w:rPr>
          <w:sz w:val="28"/>
          <w:szCs w:val="28"/>
        </w:rPr>
      </w:pPr>
      <w:r w:rsidRPr="004A4149">
        <w:rPr>
          <w:sz w:val="28"/>
          <w:szCs w:val="28"/>
        </w:rPr>
        <w:t>к реализации на территории</w:t>
      </w:r>
      <w:r w:rsidR="009564B0" w:rsidRPr="004A4149">
        <w:rPr>
          <w:sz w:val="28"/>
          <w:szCs w:val="28"/>
        </w:rPr>
        <w:t xml:space="preserve"> муниципального образования </w:t>
      </w:r>
    </w:p>
    <w:p w:rsidR="00AA53B5" w:rsidRPr="004A4149" w:rsidRDefault="00E323BC" w:rsidP="009564B0">
      <w:pPr>
        <w:pStyle w:val="Standard"/>
        <w:ind w:left="9923" w:right="-6" w:hanging="11"/>
        <w:rPr>
          <w:sz w:val="28"/>
          <w:szCs w:val="28"/>
        </w:rPr>
      </w:pPr>
      <w:r w:rsidRPr="004A4149">
        <w:rPr>
          <w:sz w:val="28"/>
          <w:szCs w:val="28"/>
        </w:rPr>
        <w:t>Советск</w:t>
      </w:r>
      <w:r w:rsidR="009564B0" w:rsidRPr="004A4149">
        <w:rPr>
          <w:sz w:val="28"/>
          <w:szCs w:val="28"/>
        </w:rPr>
        <w:t>ий муниципальный</w:t>
      </w:r>
      <w:r w:rsidRPr="004A4149">
        <w:rPr>
          <w:sz w:val="28"/>
          <w:szCs w:val="28"/>
        </w:rPr>
        <w:t xml:space="preserve"> район</w:t>
      </w:r>
      <w:r w:rsidR="00C77064" w:rsidRPr="004A4149">
        <w:rPr>
          <w:sz w:val="28"/>
          <w:szCs w:val="28"/>
        </w:rPr>
        <w:t xml:space="preserve"> Кировской области</w:t>
      </w:r>
    </w:p>
    <w:p w:rsidR="00AA53B5" w:rsidRPr="004A4149" w:rsidRDefault="00AA53B5">
      <w:pPr>
        <w:pStyle w:val="ConsPlusNonformat"/>
        <w:rPr>
          <w:rFonts w:ascii="Times New Roman" w:hAnsi="Times New Roman" w:cs="Times New Roman"/>
          <w:sz w:val="28"/>
          <w:szCs w:val="28"/>
        </w:rPr>
      </w:pPr>
    </w:p>
    <w:p w:rsidR="00AA53B5" w:rsidRPr="004A4149" w:rsidRDefault="00C2792C">
      <w:pPr>
        <w:pStyle w:val="ConsPlusNormal"/>
        <w:jc w:val="both"/>
        <w:rPr>
          <w:rFonts w:ascii="Times New Roman" w:hAnsi="Times New Roman" w:cs="Times New Roman"/>
          <w:sz w:val="28"/>
          <w:szCs w:val="28"/>
        </w:rPr>
      </w:pPr>
      <w:r w:rsidRPr="004A4149">
        <w:rPr>
          <w:rFonts w:ascii="Times New Roman" w:hAnsi="Times New Roman" w:cs="Times New Roman"/>
          <w:sz w:val="28"/>
          <w:szCs w:val="28"/>
        </w:rPr>
        <w:t>ФОРМА</w:t>
      </w:r>
    </w:p>
    <w:p w:rsidR="00AA53B5" w:rsidRPr="004A4149" w:rsidRDefault="00AA53B5">
      <w:pPr>
        <w:pStyle w:val="ConsPlusNormal"/>
        <w:jc w:val="both"/>
        <w:rPr>
          <w:rFonts w:ascii="Times New Roman" w:hAnsi="Times New Roman" w:cs="Times New Roman"/>
          <w:sz w:val="28"/>
          <w:szCs w:val="28"/>
        </w:rPr>
      </w:pPr>
    </w:p>
    <w:tbl>
      <w:tblPr>
        <w:tblStyle w:val="aff6"/>
        <w:tblW w:w="16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393"/>
      </w:tblGrid>
      <w:tr w:rsidR="00833693" w:rsidTr="00833693">
        <w:tc>
          <w:tcPr>
            <w:tcW w:w="9322" w:type="dxa"/>
          </w:tcPr>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СОГЛАСОВАНО</w:t>
            </w:r>
          </w:p>
          <w:p w:rsidR="00833693" w:rsidRDefault="00833693">
            <w:pPr>
              <w:pStyle w:val="ConsPlusNormal"/>
              <w:ind w:firstLine="0"/>
              <w:jc w:val="both"/>
              <w:rPr>
                <w:rFonts w:ascii="Times New Roman" w:hAnsi="Times New Roman" w:cs="Times New Roman"/>
                <w:sz w:val="28"/>
                <w:szCs w:val="28"/>
              </w:rPr>
            </w:pPr>
          </w:p>
        </w:tc>
        <w:tc>
          <w:tcPr>
            <w:tcW w:w="7393" w:type="dxa"/>
          </w:tcPr>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УТВЕРЖДАЮ</w:t>
            </w:r>
          </w:p>
        </w:tc>
      </w:tr>
      <w:tr w:rsidR="00833693" w:rsidTr="00833693">
        <w:tc>
          <w:tcPr>
            <w:tcW w:w="9322" w:type="dxa"/>
          </w:tcPr>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w:t>
            </w:r>
          </w:p>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 ФИО</w:t>
            </w:r>
          </w:p>
          <w:p w:rsidR="00833693" w:rsidRDefault="00833693" w:rsidP="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 ______________20__ г.</w:t>
            </w:r>
          </w:p>
        </w:tc>
        <w:tc>
          <w:tcPr>
            <w:tcW w:w="7393" w:type="dxa"/>
          </w:tcPr>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Советского района</w:t>
            </w:r>
          </w:p>
          <w:p w:rsidR="00833693" w:rsidRDefault="00833693">
            <w:pPr>
              <w:pStyle w:val="ConsPlusNormal"/>
              <w:ind w:firstLine="0"/>
              <w:jc w:val="both"/>
              <w:rPr>
                <w:rFonts w:ascii="Times New Roman" w:hAnsi="Times New Roman" w:cs="Times New Roman"/>
                <w:sz w:val="28"/>
                <w:szCs w:val="28"/>
              </w:rPr>
            </w:pPr>
          </w:p>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 ФИО</w:t>
            </w:r>
          </w:p>
          <w:p w:rsidR="00833693" w:rsidRDefault="008336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 ______________ 20___ г.</w:t>
            </w:r>
          </w:p>
        </w:tc>
      </w:tr>
    </w:tbl>
    <w:p w:rsidR="00AA53B5" w:rsidRPr="004A4149" w:rsidRDefault="00AA53B5">
      <w:pPr>
        <w:pStyle w:val="ConsPlusNormal"/>
        <w:jc w:val="both"/>
        <w:rPr>
          <w:rFonts w:ascii="Times New Roman" w:hAnsi="Times New Roman" w:cs="Times New Roman"/>
          <w:sz w:val="28"/>
          <w:szCs w:val="28"/>
        </w:rPr>
      </w:pPr>
    </w:p>
    <w:p w:rsidR="00AA53B5" w:rsidRPr="004A4149" w:rsidRDefault="00C2792C">
      <w:pPr>
        <w:pStyle w:val="ConsPlusNormal"/>
        <w:spacing w:line="240" w:lineRule="exact"/>
        <w:jc w:val="center"/>
        <w:rPr>
          <w:rFonts w:ascii="Times New Roman" w:hAnsi="Times New Roman" w:cs="Times New Roman"/>
          <w:sz w:val="28"/>
          <w:szCs w:val="28"/>
        </w:rPr>
      </w:pPr>
      <w:r w:rsidRPr="004A4149">
        <w:rPr>
          <w:rFonts w:ascii="Times New Roman" w:hAnsi="Times New Roman" w:cs="Times New Roman"/>
          <w:sz w:val="28"/>
          <w:szCs w:val="28"/>
        </w:rPr>
        <w:t>ПЛАН</w:t>
      </w:r>
    </w:p>
    <w:p w:rsidR="00AA53B5" w:rsidRPr="004A4149" w:rsidRDefault="002360B4">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мер</w:t>
      </w:r>
      <w:r w:rsidR="00C2792C" w:rsidRPr="004A4149">
        <w:rPr>
          <w:rFonts w:ascii="Times New Roman" w:hAnsi="Times New Roman" w:cs="Times New Roman"/>
          <w:sz w:val="28"/>
          <w:szCs w:val="28"/>
        </w:rPr>
        <w:t>оп</w:t>
      </w:r>
      <w:r>
        <w:rPr>
          <w:rFonts w:ascii="Times New Roman" w:hAnsi="Times New Roman" w:cs="Times New Roman"/>
          <w:sz w:val="28"/>
          <w:szCs w:val="28"/>
        </w:rPr>
        <w:t>р</w:t>
      </w:r>
      <w:r w:rsidR="00C2792C" w:rsidRPr="004A4149">
        <w:rPr>
          <w:rFonts w:ascii="Times New Roman" w:hAnsi="Times New Roman" w:cs="Times New Roman"/>
          <w:sz w:val="28"/>
          <w:szCs w:val="28"/>
        </w:rPr>
        <w:t>иятий по сопровождению инвестиционного проекта</w:t>
      </w:r>
    </w:p>
    <w:p w:rsidR="00AA53B5" w:rsidRPr="004A4149" w:rsidRDefault="00AA53B5">
      <w:pPr>
        <w:pStyle w:val="ConsPlusNormal"/>
        <w:jc w:val="both"/>
        <w:rPr>
          <w:rFonts w:ascii="Times New Roman" w:hAnsi="Times New Roman" w:cs="Times New Roman"/>
          <w:sz w:val="28"/>
          <w:szCs w:val="28"/>
        </w:rPr>
      </w:pPr>
    </w:p>
    <w:tbl>
      <w:tblPr>
        <w:tblW w:w="14682" w:type="dxa"/>
        <w:tblInd w:w="202" w:type="dxa"/>
        <w:tblBorders>
          <w:top w:val="single" w:sz="4" w:space="0" w:color="000001"/>
          <w:left w:val="single" w:sz="4" w:space="0" w:color="000001"/>
          <w:bottom w:val="single" w:sz="4" w:space="0" w:color="000001"/>
          <w:insideH w:val="single" w:sz="4" w:space="0" w:color="000001"/>
        </w:tblBorders>
        <w:tblCellMar>
          <w:top w:w="102" w:type="dxa"/>
          <w:left w:w="47" w:type="dxa"/>
          <w:bottom w:w="102" w:type="dxa"/>
          <w:right w:w="62" w:type="dxa"/>
        </w:tblCellMar>
        <w:tblLook w:val="04A0" w:firstRow="1" w:lastRow="0" w:firstColumn="1" w:lastColumn="0" w:noHBand="0" w:noVBand="1"/>
      </w:tblPr>
      <w:tblGrid>
        <w:gridCol w:w="694"/>
        <w:gridCol w:w="3761"/>
        <w:gridCol w:w="5386"/>
        <w:gridCol w:w="1985"/>
        <w:gridCol w:w="2856"/>
      </w:tblGrid>
      <w:tr w:rsidR="00AA53B5" w:rsidRPr="004A4149">
        <w:trPr>
          <w:trHeight w:val="752"/>
        </w:trPr>
        <w:tc>
          <w:tcPr>
            <w:tcW w:w="694" w:type="dxa"/>
            <w:tcBorders>
              <w:top w:val="single" w:sz="4" w:space="0" w:color="000001"/>
              <w:left w:val="single" w:sz="4" w:space="0" w:color="000001"/>
              <w:bottom w:val="single" w:sz="4" w:space="0" w:color="000001"/>
            </w:tcBorders>
            <w:shd w:val="clear" w:color="auto" w:fill="auto"/>
            <w:tcMar>
              <w:left w:w="47" w:type="dxa"/>
            </w:tcMar>
            <w:vAlign w:val="cente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 xml:space="preserve">№ </w:t>
            </w:r>
            <w:proofErr w:type="gramStart"/>
            <w:r w:rsidRPr="004A4149">
              <w:rPr>
                <w:rFonts w:ascii="Times New Roman" w:hAnsi="Times New Roman" w:cs="Times New Roman"/>
                <w:szCs w:val="24"/>
              </w:rPr>
              <w:t>п</w:t>
            </w:r>
            <w:proofErr w:type="gramEnd"/>
            <w:r w:rsidRPr="004A4149">
              <w:rPr>
                <w:rFonts w:ascii="Times New Roman" w:hAnsi="Times New Roman" w:cs="Times New Roman"/>
                <w:szCs w:val="24"/>
              </w:rPr>
              <w:t>/п</w:t>
            </w:r>
          </w:p>
        </w:tc>
        <w:tc>
          <w:tcPr>
            <w:tcW w:w="3761" w:type="dxa"/>
            <w:tcBorders>
              <w:top w:val="single" w:sz="4" w:space="0" w:color="000001"/>
              <w:left w:val="single" w:sz="4" w:space="0" w:color="000001"/>
              <w:bottom w:val="single" w:sz="4" w:space="0" w:color="000001"/>
            </w:tcBorders>
            <w:shd w:val="clear" w:color="auto" w:fill="auto"/>
            <w:tcMar>
              <w:top w:w="0" w:type="dxa"/>
              <w:left w:w="-5" w:type="dxa"/>
              <w:bottom w:w="0" w:type="dxa"/>
              <w:right w:w="10" w:type="dxa"/>
            </w:tcMar>
            <w:vAlign w:val="cente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Основные направления деятельности, задачи</w:t>
            </w:r>
          </w:p>
        </w:tc>
        <w:tc>
          <w:tcPr>
            <w:tcW w:w="5386" w:type="dxa"/>
            <w:tcBorders>
              <w:top w:val="single" w:sz="4" w:space="0" w:color="000001"/>
              <w:left w:val="single" w:sz="4" w:space="0" w:color="000001"/>
              <w:bottom w:val="single" w:sz="4" w:space="0" w:color="000001"/>
            </w:tcBorders>
            <w:shd w:val="clear" w:color="auto" w:fill="auto"/>
            <w:tcMar>
              <w:top w:w="0" w:type="dxa"/>
              <w:left w:w="-5" w:type="dxa"/>
              <w:bottom w:w="0" w:type="dxa"/>
            </w:tcMar>
            <w:vAlign w:val="cente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Мероприятия по достижению результата</w:t>
            </w:r>
          </w:p>
        </w:tc>
        <w:tc>
          <w:tcPr>
            <w:tcW w:w="1985" w:type="dxa"/>
            <w:tcBorders>
              <w:top w:val="single" w:sz="4" w:space="0" w:color="000001"/>
              <w:left w:val="single" w:sz="4" w:space="0" w:color="000001"/>
              <w:bottom w:val="single" w:sz="4" w:space="0" w:color="000001"/>
            </w:tcBorders>
            <w:shd w:val="clear" w:color="auto" w:fill="auto"/>
            <w:tcMar>
              <w:top w:w="0" w:type="dxa"/>
              <w:left w:w="47" w:type="dxa"/>
              <w:bottom w:w="0" w:type="dxa"/>
            </w:tcMar>
            <w:vAlign w:val="cente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Срок реализации</w:t>
            </w:r>
          </w:p>
        </w:tc>
        <w:tc>
          <w:tcPr>
            <w:tcW w:w="2856" w:type="dxa"/>
            <w:tcBorders>
              <w:top w:val="single" w:sz="4" w:space="0" w:color="000001"/>
              <w:left w:val="single" w:sz="4" w:space="0" w:color="000001"/>
              <w:bottom w:val="single" w:sz="4" w:space="0" w:color="000001"/>
              <w:right w:val="single" w:sz="4" w:space="0" w:color="000001"/>
            </w:tcBorders>
            <w:shd w:val="clear" w:color="auto" w:fill="auto"/>
            <w:tcMar>
              <w:top w:w="0" w:type="dxa"/>
              <w:left w:w="47" w:type="dxa"/>
              <w:bottom w:w="0" w:type="dxa"/>
            </w:tcMar>
            <w:vAlign w:val="cente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Ответственный исполнитель</w:t>
            </w:r>
          </w:p>
        </w:tc>
      </w:tr>
      <w:tr w:rsidR="00AA53B5" w:rsidRPr="004A4149">
        <w:trPr>
          <w:trHeight w:val="305"/>
        </w:trPr>
        <w:tc>
          <w:tcPr>
            <w:tcW w:w="694" w:type="dxa"/>
            <w:tcBorders>
              <w:top w:val="single" w:sz="4" w:space="0" w:color="000001"/>
              <w:left w:val="single" w:sz="4" w:space="0" w:color="000001"/>
              <w:bottom w:val="single" w:sz="4" w:space="0" w:color="000001"/>
            </w:tcBorders>
            <w:shd w:val="clear" w:color="auto" w:fill="auto"/>
            <w:tcMar>
              <w:left w:w="47" w:type="dxa"/>
            </w:tcMa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1</w:t>
            </w:r>
          </w:p>
        </w:tc>
        <w:tc>
          <w:tcPr>
            <w:tcW w:w="3761" w:type="dxa"/>
            <w:tcBorders>
              <w:top w:val="single" w:sz="4" w:space="0" w:color="000001"/>
              <w:left w:val="single" w:sz="4" w:space="0" w:color="000001"/>
              <w:bottom w:val="single" w:sz="4" w:space="0" w:color="000001"/>
            </w:tcBorders>
            <w:shd w:val="clear" w:color="auto" w:fill="auto"/>
            <w:tcMar>
              <w:top w:w="0" w:type="dxa"/>
              <w:left w:w="-5" w:type="dxa"/>
              <w:bottom w:w="0" w:type="dxa"/>
              <w:right w:w="10" w:type="dxa"/>
            </w:tcMa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2</w:t>
            </w:r>
          </w:p>
        </w:tc>
        <w:tc>
          <w:tcPr>
            <w:tcW w:w="5386" w:type="dxa"/>
            <w:tcBorders>
              <w:top w:val="single" w:sz="4" w:space="0" w:color="000001"/>
              <w:left w:val="single" w:sz="4" w:space="0" w:color="000001"/>
              <w:bottom w:val="single" w:sz="4" w:space="0" w:color="000001"/>
            </w:tcBorders>
            <w:shd w:val="clear" w:color="auto" w:fill="auto"/>
            <w:tcMar>
              <w:top w:w="0" w:type="dxa"/>
              <w:left w:w="-5" w:type="dxa"/>
              <w:bottom w:w="0" w:type="dxa"/>
            </w:tcMa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3</w:t>
            </w:r>
          </w:p>
        </w:tc>
        <w:tc>
          <w:tcPr>
            <w:tcW w:w="1985" w:type="dxa"/>
            <w:tcBorders>
              <w:top w:val="single" w:sz="4" w:space="0" w:color="000001"/>
              <w:left w:val="single" w:sz="4" w:space="0" w:color="000001"/>
              <w:bottom w:val="single" w:sz="4" w:space="0" w:color="000001"/>
            </w:tcBorders>
            <w:shd w:val="clear" w:color="auto" w:fill="auto"/>
            <w:tcMar>
              <w:top w:w="0" w:type="dxa"/>
              <w:left w:w="47" w:type="dxa"/>
              <w:bottom w:w="0" w:type="dxa"/>
            </w:tcMa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4</w:t>
            </w:r>
          </w:p>
        </w:tc>
        <w:tc>
          <w:tcPr>
            <w:tcW w:w="2856" w:type="dxa"/>
            <w:tcBorders>
              <w:top w:val="single" w:sz="4" w:space="0" w:color="000001"/>
              <w:left w:val="single" w:sz="4" w:space="0" w:color="000001"/>
              <w:bottom w:val="single" w:sz="4" w:space="0" w:color="000001"/>
              <w:right w:val="single" w:sz="4" w:space="0" w:color="000001"/>
            </w:tcBorders>
            <w:shd w:val="clear" w:color="auto" w:fill="auto"/>
            <w:tcMar>
              <w:top w:w="0" w:type="dxa"/>
              <w:left w:w="47" w:type="dxa"/>
              <w:bottom w:w="0" w:type="dxa"/>
            </w:tcMar>
          </w:tcPr>
          <w:p w:rsidR="00AA53B5" w:rsidRPr="004A4149" w:rsidRDefault="00C2792C">
            <w:pPr>
              <w:pStyle w:val="ConsPlusNormal"/>
              <w:ind w:firstLine="0"/>
              <w:jc w:val="center"/>
              <w:rPr>
                <w:rFonts w:ascii="Times New Roman" w:hAnsi="Times New Roman" w:cs="Times New Roman"/>
                <w:szCs w:val="24"/>
              </w:rPr>
            </w:pPr>
            <w:r w:rsidRPr="004A4149">
              <w:rPr>
                <w:rFonts w:ascii="Times New Roman" w:hAnsi="Times New Roman" w:cs="Times New Roman"/>
                <w:szCs w:val="24"/>
              </w:rPr>
              <w:t>5</w:t>
            </w:r>
          </w:p>
        </w:tc>
      </w:tr>
      <w:tr w:rsidR="00AA53B5" w:rsidRPr="004A4149">
        <w:tc>
          <w:tcPr>
            <w:tcW w:w="694" w:type="dxa"/>
            <w:tcBorders>
              <w:top w:val="single" w:sz="4" w:space="0" w:color="000001"/>
              <w:left w:val="single" w:sz="4" w:space="0" w:color="000001"/>
              <w:bottom w:val="single" w:sz="4" w:space="0" w:color="000001"/>
            </w:tcBorders>
            <w:shd w:val="clear" w:color="auto" w:fill="auto"/>
            <w:tcMar>
              <w:left w:w="47" w:type="dxa"/>
            </w:tcMar>
          </w:tcPr>
          <w:p w:rsidR="00AA53B5" w:rsidRPr="004A4149" w:rsidRDefault="00AA53B5">
            <w:pPr>
              <w:pStyle w:val="ConsPlusNormal"/>
              <w:snapToGrid w:val="0"/>
              <w:rPr>
                <w:rFonts w:ascii="Times New Roman" w:hAnsi="Times New Roman" w:cs="Times New Roman"/>
                <w:szCs w:val="24"/>
              </w:rPr>
            </w:pPr>
          </w:p>
        </w:tc>
        <w:tc>
          <w:tcPr>
            <w:tcW w:w="3761" w:type="dxa"/>
            <w:tcBorders>
              <w:top w:val="single" w:sz="4" w:space="0" w:color="000001"/>
              <w:left w:val="single" w:sz="4" w:space="0" w:color="000001"/>
              <w:bottom w:val="single" w:sz="4" w:space="0" w:color="000001"/>
            </w:tcBorders>
            <w:shd w:val="clear" w:color="auto" w:fill="auto"/>
            <w:tcMar>
              <w:top w:w="0" w:type="dxa"/>
              <w:left w:w="-5" w:type="dxa"/>
              <w:bottom w:w="0" w:type="dxa"/>
              <w:right w:w="10" w:type="dxa"/>
            </w:tcMar>
          </w:tcPr>
          <w:p w:rsidR="00AA53B5" w:rsidRPr="004A4149" w:rsidRDefault="00AA53B5">
            <w:pPr>
              <w:pStyle w:val="ConsPlusNormal"/>
              <w:snapToGrid w:val="0"/>
              <w:rPr>
                <w:rFonts w:ascii="Times New Roman" w:hAnsi="Times New Roman" w:cs="Times New Roman"/>
                <w:szCs w:val="24"/>
              </w:rPr>
            </w:pPr>
          </w:p>
        </w:tc>
        <w:tc>
          <w:tcPr>
            <w:tcW w:w="5386" w:type="dxa"/>
            <w:tcBorders>
              <w:top w:val="single" w:sz="4" w:space="0" w:color="000001"/>
              <w:left w:val="single" w:sz="4" w:space="0" w:color="000001"/>
              <w:bottom w:val="single" w:sz="4" w:space="0" w:color="000001"/>
            </w:tcBorders>
            <w:shd w:val="clear" w:color="auto" w:fill="auto"/>
            <w:tcMar>
              <w:top w:w="0" w:type="dxa"/>
              <w:left w:w="-5" w:type="dxa"/>
              <w:bottom w:w="0" w:type="dxa"/>
            </w:tcMar>
          </w:tcPr>
          <w:p w:rsidR="00AA53B5" w:rsidRPr="004A4149" w:rsidRDefault="00AA53B5">
            <w:pPr>
              <w:pStyle w:val="ConsPlusNormal"/>
              <w:snapToGrid w:val="0"/>
              <w:rPr>
                <w:rFonts w:ascii="Times New Roman" w:hAnsi="Times New Roman" w:cs="Times New Roman"/>
                <w:szCs w:val="24"/>
              </w:rPr>
            </w:pPr>
          </w:p>
        </w:tc>
        <w:tc>
          <w:tcPr>
            <w:tcW w:w="1985" w:type="dxa"/>
            <w:tcBorders>
              <w:top w:val="single" w:sz="4" w:space="0" w:color="000001"/>
              <w:left w:val="single" w:sz="4" w:space="0" w:color="000001"/>
              <w:bottom w:val="single" w:sz="4" w:space="0" w:color="000001"/>
            </w:tcBorders>
            <w:shd w:val="clear" w:color="auto" w:fill="auto"/>
            <w:tcMar>
              <w:top w:w="0" w:type="dxa"/>
              <w:left w:w="47" w:type="dxa"/>
              <w:bottom w:w="0" w:type="dxa"/>
            </w:tcMar>
          </w:tcPr>
          <w:p w:rsidR="00AA53B5" w:rsidRPr="004A4149" w:rsidRDefault="00AA53B5">
            <w:pPr>
              <w:pStyle w:val="ConsPlusNormal"/>
              <w:snapToGrid w:val="0"/>
              <w:rPr>
                <w:rFonts w:ascii="Times New Roman" w:hAnsi="Times New Roman" w:cs="Times New Roman"/>
                <w:szCs w:val="24"/>
              </w:rPr>
            </w:pPr>
          </w:p>
        </w:tc>
        <w:tc>
          <w:tcPr>
            <w:tcW w:w="2856" w:type="dxa"/>
            <w:tcBorders>
              <w:top w:val="single" w:sz="4" w:space="0" w:color="000001"/>
              <w:left w:val="single" w:sz="4" w:space="0" w:color="000001"/>
              <w:bottom w:val="single" w:sz="4" w:space="0" w:color="000001"/>
              <w:right w:val="single" w:sz="4" w:space="0" w:color="000001"/>
            </w:tcBorders>
            <w:shd w:val="clear" w:color="auto" w:fill="auto"/>
            <w:tcMar>
              <w:top w:w="0" w:type="dxa"/>
              <w:left w:w="47" w:type="dxa"/>
              <w:bottom w:w="0" w:type="dxa"/>
            </w:tcMar>
          </w:tcPr>
          <w:p w:rsidR="00AA53B5" w:rsidRPr="004A4149" w:rsidRDefault="00AA53B5">
            <w:pPr>
              <w:pStyle w:val="ConsPlusNormal"/>
              <w:snapToGrid w:val="0"/>
              <w:rPr>
                <w:rFonts w:ascii="Times New Roman" w:hAnsi="Times New Roman" w:cs="Times New Roman"/>
                <w:szCs w:val="24"/>
              </w:rPr>
            </w:pPr>
          </w:p>
        </w:tc>
      </w:tr>
    </w:tbl>
    <w:p w:rsidR="00AA53B5" w:rsidRPr="004A4149" w:rsidRDefault="00AA53B5">
      <w:pPr>
        <w:pStyle w:val="ConsPlusNormal"/>
        <w:jc w:val="center"/>
        <w:rPr>
          <w:rFonts w:ascii="Times New Roman" w:hAnsi="Times New Roman" w:cs="Times New Roman"/>
          <w:sz w:val="28"/>
          <w:szCs w:val="28"/>
        </w:rPr>
      </w:pPr>
    </w:p>
    <w:p w:rsidR="00AA53B5" w:rsidRPr="004A4149" w:rsidRDefault="00C2792C">
      <w:pPr>
        <w:pStyle w:val="Standard"/>
        <w:jc w:val="center"/>
        <w:rPr>
          <w:sz w:val="28"/>
          <w:szCs w:val="28"/>
        </w:rPr>
      </w:pPr>
      <w:r w:rsidRPr="004A4149">
        <w:rPr>
          <w:sz w:val="28"/>
          <w:szCs w:val="28"/>
        </w:rPr>
        <w:tab/>
      </w:r>
      <w:r w:rsidRPr="004A4149">
        <w:rPr>
          <w:sz w:val="28"/>
          <w:szCs w:val="28"/>
        </w:rPr>
        <w:tab/>
      </w:r>
      <w:r w:rsidRPr="004A4149">
        <w:rPr>
          <w:sz w:val="28"/>
          <w:szCs w:val="28"/>
        </w:rPr>
        <w:tab/>
      </w:r>
      <w:r w:rsidR="00FE7BCE" w:rsidRPr="004A4149">
        <w:rPr>
          <w:sz w:val="28"/>
          <w:szCs w:val="28"/>
        </w:rPr>
        <w:t>________________</w:t>
      </w:r>
      <w:r w:rsidRPr="004A4149">
        <w:rPr>
          <w:sz w:val="28"/>
          <w:szCs w:val="28"/>
        </w:rPr>
        <w:tab/>
      </w:r>
      <w:r w:rsidRPr="004A4149">
        <w:rPr>
          <w:sz w:val="28"/>
          <w:szCs w:val="28"/>
        </w:rPr>
        <w:tab/>
      </w:r>
      <w:r w:rsidRPr="004A4149">
        <w:rPr>
          <w:sz w:val="28"/>
          <w:szCs w:val="28"/>
        </w:rPr>
        <w:tab/>
      </w:r>
    </w:p>
    <w:sectPr w:rsidR="00AA53B5" w:rsidRPr="004A4149" w:rsidSect="00AA53B5">
      <w:headerReference w:type="default" r:id="rId16"/>
      <w:footerReference w:type="default" r:id="rId17"/>
      <w:pgSz w:w="16838" w:h="11906" w:orient="landscape"/>
      <w:pgMar w:top="1134" w:right="1134" w:bottom="851"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60" w:rsidRDefault="00597D60" w:rsidP="00AA53B5">
      <w:r>
        <w:separator/>
      </w:r>
    </w:p>
  </w:endnote>
  <w:endnote w:type="continuationSeparator" w:id="0">
    <w:p w:rsidR="00597D60" w:rsidRDefault="00597D60" w:rsidP="00AA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68" w:rsidRDefault="00597E68">
    <w:pPr>
      <w:pStyle w:val="ConsPlusNonformat"/>
      <w:tabs>
        <w:tab w:val="left" w:pos="2715"/>
      </w:tabs>
      <w:rPr>
        <w:rFonts w:ascii="Times New Roman" w:hAnsi="Times New Roman" w:cs="Times New Roman"/>
      </w:rPr>
    </w:pPr>
    <w:r>
      <w:rPr>
        <w:rFonts w:ascii="Times New Roman" w:hAnsi="Times New Roman" w:cs="Times New Roman"/>
      </w:rPr>
      <w:tab/>
    </w:r>
  </w:p>
  <w:p w:rsidR="00597E68" w:rsidRDefault="00597E68">
    <w:pPr>
      <w:pStyle w:val="14"/>
      <w:tabs>
        <w:tab w:val="left" w:pos="2010"/>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68" w:rsidRDefault="00597E68">
    <w:pPr>
      <w:pStyle w:val="ConsPlusNonformat"/>
      <w:tabs>
        <w:tab w:val="left" w:pos="2715"/>
      </w:tabs>
      <w:rPr>
        <w:rFonts w:ascii="Times New Roman" w:hAnsi="Times New Roman" w:cs="Times New Roman"/>
      </w:rPr>
    </w:pPr>
    <w:r>
      <w:rPr>
        <w:rFonts w:ascii="Times New Roman" w:hAnsi="Times New Roman" w:cs="Times New Roman"/>
      </w:rPr>
      <w:tab/>
    </w:r>
  </w:p>
  <w:p w:rsidR="00597E68" w:rsidRDefault="00597E68">
    <w:pPr>
      <w:pStyle w:val="14"/>
      <w:tabs>
        <w:tab w:val="left" w:pos="201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68" w:rsidRDefault="00597E68">
    <w:pPr>
      <w:pStyle w:val="ConsPlusNonformat"/>
      <w:tabs>
        <w:tab w:val="left" w:pos="2715"/>
      </w:tabs>
      <w:rPr>
        <w:rFonts w:ascii="Times New Roman" w:hAnsi="Times New Roman" w:cs="Times New Roman"/>
      </w:rPr>
    </w:pPr>
    <w:r>
      <w:rPr>
        <w:rFonts w:ascii="Times New Roman" w:hAnsi="Times New Roman" w:cs="Times New Roman"/>
      </w:rPr>
      <w:tab/>
    </w:r>
  </w:p>
  <w:p w:rsidR="00597E68" w:rsidRDefault="00597E68">
    <w:pPr>
      <w:pStyle w:val="14"/>
      <w:tabs>
        <w:tab w:val="left" w:pos="201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60" w:rsidRDefault="00597D60">
      <w:r>
        <w:separator/>
      </w:r>
    </w:p>
  </w:footnote>
  <w:footnote w:type="continuationSeparator" w:id="0">
    <w:p w:rsidR="00597D60" w:rsidRDefault="0059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68" w:rsidRDefault="00597E6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68" w:rsidRDefault="0013698E">
    <w:pPr>
      <w:pStyle w:val="13"/>
      <w:rPr>
        <w:lang w:eastAsia="ru-RU"/>
      </w:rPr>
    </w:pPr>
    <w:r>
      <w:rPr>
        <w:lang w:eastAsia="ru-RU"/>
      </w:rPr>
      <w:pict>
        <v:rect id="_x0000_s1025" style="position:absolute;margin-left:0;margin-top:.05pt;width:1.25pt;height:13.9pt;z-index:251658752;mso-position-horizontal:center;mso-position-horizontal-relative:margin" filled="f" stroked="f" strokecolor="#3465a4">
          <v:fill o:detectmouseclick="t"/>
          <v:stroke joinstyle="round"/>
          <v:textbox>
            <w:txbxContent>
              <w:p w:rsidR="00597E68" w:rsidRDefault="00597E68">
                <w:pPr>
                  <w:pStyle w:val="13"/>
                  <w:rPr>
                    <w:color w:val="000000"/>
                  </w:rPr>
                </w:pPr>
              </w:p>
            </w:txbxContent>
          </v:textbox>
          <w10:wrap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AB5"/>
    <w:multiLevelType w:val="multilevel"/>
    <w:tmpl w:val="A88A4320"/>
    <w:lvl w:ilvl="0">
      <w:start w:val="1"/>
      <w:numFmt w:val="decimal"/>
      <w:lvlText w:val="%1."/>
      <w:lvlJc w:val="left"/>
      <w:pPr>
        <w:ind w:left="1608" w:hanging="1040"/>
      </w:pPr>
      <w:rPr>
        <w:sz w:val="28"/>
        <w:szCs w:val="28"/>
      </w:rPr>
    </w:lvl>
    <w:lvl w:ilvl="1">
      <w:start w:val="1"/>
      <w:numFmt w:val="none"/>
      <w:suff w:val="nothing"/>
      <w:lvlText w:val=""/>
      <w:lvlJc w:val="left"/>
      <w:pPr>
        <w:ind w:left="939" w:hanging="360"/>
      </w:pPr>
    </w:lvl>
    <w:lvl w:ilvl="2">
      <w:start w:val="1"/>
      <w:numFmt w:val="none"/>
      <w:suff w:val="nothing"/>
      <w:lvlText w:val=""/>
      <w:lvlJc w:val="left"/>
      <w:pPr>
        <w:ind w:left="1299" w:hanging="360"/>
      </w:pPr>
    </w:lvl>
    <w:lvl w:ilvl="3">
      <w:start w:val="1"/>
      <w:numFmt w:val="none"/>
      <w:suff w:val="nothing"/>
      <w:lvlText w:val=""/>
      <w:lvlJc w:val="left"/>
      <w:pPr>
        <w:ind w:left="1659" w:hanging="360"/>
      </w:pPr>
    </w:lvl>
    <w:lvl w:ilvl="4">
      <w:start w:val="1"/>
      <w:numFmt w:val="none"/>
      <w:suff w:val="nothing"/>
      <w:lvlText w:val=""/>
      <w:lvlJc w:val="left"/>
      <w:pPr>
        <w:ind w:left="2019" w:hanging="360"/>
      </w:pPr>
    </w:lvl>
    <w:lvl w:ilvl="5">
      <w:start w:val="1"/>
      <w:numFmt w:val="none"/>
      <w:suff w:val="nothing"/>
      <w:lvlText w:val=""/>
      <w:lvlJc w:val="left"/>
      <w:pPr>
        <w:ind w:left="2379" w:hanging="360"/>
      </w:pPr>
    </w:lvl>
    <w:lvl w:ilvl="6">
      <w:start w:val="1"/>
      <w:numFmt w:val="none"/>
      <w:suff w:val="nothing"/>
      <w:lvlText w:val=""/>
      <w:lvlJc w:val="left"/>
      <w:pPr>
        <w:ind w:left="2739" w:hanging="360"/>
      </w:pPr>
    </w:lvl>
    <w:lvl w:ilvl="7">
      <w:start w:val="1"/>
      <w:numFmt w:val="none"/>
      <w:suff w:val="nothing"/>
      <w:lvlText w:val=""/>
      <w:lvlJc w:val="left"/>
      <w:pPr>
        <w:ind w:left="3099" w:hanging="360"/>
      </w:pPr>
    </w:lvl>
    <w:lvl w:ilvl="8">
      <w:start w:val="1"/>
      <w:numFmt w:val="none"/>
      <w:suff w:val="nothing"/>
      <w:lvlText w:val=""/>
      <w:lvlJc w:val="left"/>
      <w:pPr>
        <w:ind w:left="3459" w:hanging="360"/>
      </w:pPr>
    </w:lvl>
  </w:abstractNum>
  <w:abstractNum w:abstractNumId="1">
    <w:nsid w:val="0CFD77CB"/>
    <w:multiLevelType w:val="hybridMultilevel"/>
    <w:tmpl w:val="DBB2E01A"/>
    <w:lvl w:ilvl="0" w:tplc="C4EC4C9A">
      <w:start w:val="1"/>
      <w:numFmt w:val="bullet"/>
      <w:lvlText w:val="-"/>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C3FE6">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24B66">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A9E78">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E056A">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41DDC">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C24294">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0011E">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04E36">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3A516DE"/>
    <w:multiLevelType w:val="multilevel"/>
    <w:tmpl w:val="D20236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E9F09B1"/>
    <w:multiLevelType w:val="multilevel"/>
    <w:tmpl w:val="A88A4320"/>
    <w:lvl w:ilvl="0">
      <w:start w:val="1"/>
      <w:numFmt w:val="decimal"/>
      <w:lvlText w:val="%1."/>
      <w:lvlJc w:val="left"/>
      <w:pPr>
        <w:ind w:left="1608" w:hanging="1040"/>
      </w:pPr>
      <w:rPr>
        <w:sz w:val="28"/>
        <w:szCs w:val="28"/>
      </w:rPr>
    </w:lvl>
    <w:lvl w:ilvl="1">
      <w:start w:val="1"/>
      <w:numFmt w:val="none"/>
      <w:suff w:val="nothing"/>
      <w:lvlText w:val=""/>
      <w:lvlJc w:val="left"/>
      <w:pPr>
        <w:ind w:left="939" w:hanging="360"/>
      </w:pPr>
    </w:lvl>
    <w:lvl w:ilvl="2">
      <w:start w:val="1"/>
      <w:numFmt w:val="none"/>
      <w:suff w:val="nothing"/>
      <w:lvlText w:val=""/>
      <w:lvlJc w:val="left"/>
      <w:pPr>
        <w:ind w:left="1299" w:hanging="360"/>
      </w:pPr>
    </w:lvl>
    <w:lvl w:ilvl="3">
      <w:start w:val="1"/>
      <w:numFmt w:val="none"/>
      <w:suff w:val="nothing"/>
      <w:lvlText w:val=""/>
      <w:lvlJc w:val="left"/>
      <w:pPr>
        <w:ind w:left="1659" w:hanging="360"/>
      </w:pPr>
    </w:lvl>
    <w:lvl w:ilvl="4">
      <w:start w:val="1"/>
      <w:numFmt w:val="none"/>
      <w:suff w:val="nothing"/>
      <w:lvlText w:val=""/>
      <w:lvlJc w:val="left"/>
      <w:pPr>
        <w:ind w:left="2019" w:hanging="360"/>
      </w:pPr>
    </w:lvl>
    <w:lvl w:ilvl="5">
      <w:start w:val="1"/>
      <w:numFmt w:val="none"/>
      <w:suff w:val="nothing"/>
      <w:lvlText w:val=""/>
      <w:lvlJc w:val="left"/>
      <w:pPr>
        <w:ind w:left="2379" w:hanging="360"/>
      </w:pPr>
    </w:lvl>
    <w:lvl w:ilvl="6">
      <w:start w:val="1"/>
      <w:numFmt w:val="none"/>
      <w:suff w:val="nothing"/>
      <w:lvlText w:val=""/>
      <w:lvlJc w:val="left"/>
      <w:pPr>
        <w:ind w:left="2739" w:hanging="360"/>
      </w:pPr>
    </w:lvl>
    <w:lvl w:ilvl="7">
      <w:start w:val="1"/>
      <w:numFmt w:val="none"/>
      <w:suff w:val="nothing"/>
      <w:lvlText w:val=""/>
      <w:lvlJc w:val="left"/>
      <w:pPr>
        <w:ind w:left="3099" w:hanging="360"/>
      </w:pPr>
    </w:lvl>
    <w:lvl w:ilvl="8">
      <w:start w:val="1"/>
      <w:numFmt w:val="none"/>
      <w:suff w:val="nothing"/>
      <w:lvlText w:val=""/>
      <w:lvlJc w:val="left"/>
      <w:pPr>
        <w:ind w:left="3459" w:hanging="360"/>
      </w:pPr>
    </w:lvl>
  </w:abstractNum>
  <w:abstractNum w:abstractNumId="4">
    <w:nsid w:val="7CAC1F8D"/>
    <w:multiLevelType w:val="hybridMultilevel"/>
    <w:tmpl w:val="4314AD28"/>
    <w:lvl w:ilvl="0" w:tplc="56127B7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86D40">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A9E1C">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8333A">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17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0EB1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89F06">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258A8">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EDF92">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AA53B5"/>
    <w:rsid w:val="00003A76"/>
    <w:rsid w:val="00004853"/>
    <w:rsid w:val="00014E1D"/>
    <w:rsid w:val="000334CE"/>
    <w:rsid w:val="00045FCE"/>
    <w:rsid w:val="00092727"/>
    <w:rsid w:val="000D5D0A"/>
    <w:rsid w:val="000F325F"/>
    <w:rsid w:val="00127D9A"/>
    <w:rsid w:val="0013698E"/>
    <w:rsid w:val="00147179"/>
    <w:rsid w:val="00166F6E"/>
    <w:rsid w:val="001B67FD"/>
    <w:rsid w:val="001B7CB7"/>
    <w:rsid w:val="001E7E26"/>
    <w:rsid w:val="002360B4"/>
    <w:rsid w:val="002459C2"/>
    <w:rsid w:val="0027039E"/>
    <w:rsid w:val="0027627E"/>
    <w:rsid w:val="002908BC"/>
    <w:rsid w:val="002A0589"/>
    <w:rsid w:val="002B6F5F"/>
    <w:rsid w:val="002D0E9C"/>
    <w:rsid w:val="003A67E0"/>
    <w:rsid w:val="003B278D"/>
    <w:rsid w:val="003C1DE8"/>
    <w:rsid w:val="003C3E1A"/>
    <w:rsid w:val="00444BE0"/>
    <w:rsid w:val="00451771"/>
    <w:rsid w:val="00461700"/>
    <w:rsid w:val="004801ED"/>
    <w:rsid w:val="004A4149"/>
    <w:rsid w:val="004A7363"/>
    <w:rsid w:val="004C6754"/>
    <w:rsid w:val="004C7AF9"/>
    <w:rsid w:val="004E0843"/>
    <w:rsid w:val="004E1C7D"/>
    <w:rsid w:val="004E6E0D"/>
    <w:rsid w:val="004F03A3"/>
    <w:rsid w:val="00502689"/>
    <w:rsid w:val="005130EE"/>
    <w:rsid w:val="0052050C"/>
    <w:rsid w:val="005442E3"/>
    <w:rsid w:val="005572AE"/>
    <w:rsid w:val="005572D9"/>
    <w:rsid w:val="005604D3"/>
    <w:rsid w:val="00597D60"/>
    <w:rsid w:val="00597E68"/>
    <w:rsid w:val="005C66C0"/>
    <w:rsid w:val="005F3877"/>
    <w:rsid w:val="00606598"/>
    <w:rsid w:val="00611B94"/>
    <w:rsid w:val="00620325"/>
    <w:rsid w:val="00631126"/>
    <w:rsid w:val="006363B2"/>
    <w:rsid w:val="0063743A"/>
    <w:rsid w:val="00645474"/>
    <w:rsid w:val="00665189"/>
    <w:rsid w:val="006A62FE"/>
    <w:rsid w:val="006C3CB3"/>
    <w:rsid w:val="006C534E"/>
    <w:rsid w:val="006E587A"/>
    <w:rsid w:val="006E7DA6"/>
    <w:rsid w:val="00706FB7"/>
    <w:rsid w:val="007253E0"/>
    <w:rsid w:val="007370C4"/>
    <w:rsid w:val="007576ED"/>
    <w:rsid w:val="00791927"/>
    <w:rsid w:val="007A7DB2"/>
    <w:rsid w:val="007B1399"/>
    <w:rsid w:val="007B7DCB"/>
    <w:rsid w:val="007E3CB0"/>
    <w:rsid w:val="007E692C"/>
    <w:rsid w:val="0080715C"/>
    <w:rsid w:val="00833693"/>
    <w:rsid w:val="00834D9E"/>
    <w:rsid w:val="00860459"/>
    <w:rsid w:val="00866F7A"/>
    <w:rsid w:val="008A41A2"/>
    <w:rsid w:val="008C2FFB"/>
    <w:rsid w:val="008E1770"/>
    <w:rsid w:val="008E5DAA"/>
    <w:rsid w:val="008E5EB5"/>
    <w:rsid w:val="009044B9"/>
    <w:rsid w:val="009155B9"/>
    <w:rsid w:val="00920C41"/>
    <w:rsid w:val="0093180A"/>
    <w:rsid w:val="00942AC3"/>
    <w:rsid w:val="00942BBB"/>
    <w:rsid w:val="009564B0"/>
    <w:rsid w:val="00956A51"/>
    <w:rsid w:val="009736E7"/>
    <w:rsid w:val="009955D6"/>
    <w:rsid w:val="009A0EED"/>
    <w:rsid w:val="009A50E1"/>
    <w:rsid w:val="009A5933"/>
    <w:rsid w:val="00A07EB5"/>
    <w:rsid w:val="00A15BD3"/>
    <w:rsid w:val="00A27F88"/>
    <w:rsid w:val="00A32822"/>
    <w:rsid w:val="00A32CE8"/>
    <w:rsid w:val="00A32DBD"/>
    <w:rsid w:val="00A37E24"/>
    <w:rsid w:val="00A63021"/>
    <w:rsid w:val="00A7237B"/>
    <w:rsid w:val="00A91E2D"/>
    <w:rsid w:val="00AA53B5"/>
    <w:rsid w:val="00AB308E"/>
    <w:rsid w:val="00AD0356"/>
    <w:rsid w:val="00AD7EE4"/>
    <w:rsid w:val="00B01288"/>
    <w:rsid w:val="00B46AFC"/>
    <w:rsid w:val="00B51452"/>
    <w:rsid w:val="00B9036D"/>
    <w:rsid w:val="00B93A71"/>
    <w:rsid w:val="00BF5FF3"/>
    <w:rsid w:val="00BF702A"/>
    <w:rsid w:val="00C01FFE"/>
    <w:rsid w:val="00C21CA6"/>
    <w:rsid w:val="00C2642F"/>
    <w:rsid w:val="00C2792C"/>
    <w:rsid w:val="00C63024"/>
    <w:rsid w:val="00C77064"/>
    <w:rsid w:val="00CA3245"/>
    <w:rsid w:val="00CC1224"/>
    <w:rsid w:val="00CC2B67"/>
    <w:rsid w:val="00CC7E0D"/>
    <w:rsid w:val="00CD1343"/>
    <w:rsid w:val="00CF45A9"/>
    <w:rsid w:val="00D04130"/>
    <w:rsid w:val="00D27FE9"/>
    <w:rsid w:val="00D63F2E"/>
    <w:rsid w:val="00D66A33"/>
    <w:rsid w:val="00D95D05"/>
    <w:rsid w:val="00DB1636"/>
    <w:rsid w:val="00DD68F4"/>
    <w:rsid w:val="00DE4D77"/>
    <w:rsid w:val="00E0745B"/>
    <w:rsid w:val="00E323BC"/>
    <w:rsid w:val="00E333DF"/>
    <w:rsid w:val="00E50E23"/>
    <w:rsid w:val="00E641E7"/>
    <w:rsid w:val="00E653F3"/>
    <w:rsid w:val="00E71FD1"/>
    <w:rsid w:val="00E85008"/>
    <w:rsid w:val="00EA0D0B"/>
    <w:rsid w:val="00EC5200"/>
    <w:rsid w:val="00EF0702"/>
    <w:rsid w:val="00EF0DDE"/>
    <w:rsid w:val="00EF3C7D"/>
    <w:rsid w:val="00F0473E"/>
    <w:rsid w:val="00F10588"/>
    <w:rsid w:val="00F347D4"/>
    <w:rsid w:val="00F34CFD"/>
    <w:rsid w:val="00F54FE7"/>
    <w:rsid w:val="00FE7BCE"/>
    <w:rsid w:val="00FF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B5"/>
    <w:pPr>
      <w:widowControl w:val="0"/>
      <w:suppressAutoHyphens/>
      <w:textAlignment w:val="baseline"/>
    </w:pPr>
    <w:rPr>
      <w:rFonts w:ascii="Liberation Serif;Times New Roma" w:eastAsia="SimSun;宋体" w:hAnsi="Liberation Serif;Times New Roma"/>
      <w:color w:val="00000A"/>
      <w:kern w:val="2"/>
      <w:sz w:val="24"/>
      <w:szCs w:val="24"/>
      <w:lang w:eastAsia="zh-CN" w:bidi="hi-IN"/>
    </w:rPr>
  </w:style>
  <w:style w:type="paragraph" w:styleId="1">
    <w:name w:val="heading 1"/>
    <w:basedOn w:val="a"/>
    <w:next w:val="a"/>
    <w:link w:val="10"/>
    <w:qFormat/>
    <w:rsid w:val="00E323BC"/>
    <w:pPr>
      <w:keepNext/>
      <w:widowControl/>
      <w:suppressAutoHyphens w:val="0"/>
      <w:spacing w:before="240" w:after="60"/>
      <w:textAlignment w:val="auto"/>
      <w:outlineLvl w:val="0"/>
    </w:pPr>
    <w:rPr>
      <w:rFonts w:ascii="Arial" w:eastAsia="Times New Roman" w:hAnsi="Arial" w:cs="Arial"/>
      <w:b/>
      <w:bCs/>
      <w:color w:val="auto"/>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AA53B5"/>
  </w:style>
  <w:style w:type="character" w:customStyle="1" w:styleId="-">
    <w:name w:val="Интернет-ссылка"/>
    <w:rsid w:val="00AA53B5"/>
    <w:rPr>
      <w:color w:val="000080"/>
      <w:u w:val="single"/>
    </w:rPr>
  </w:style>
  <w:style w:type="character" w:customStyle="1" w:styleId="a4">
    <w:name w:val="Привязка сноски"/>
    <w:rsid w:val="00AA53B5"/>
    <w:rPr>
      <w:vertAlign w:val="superscript"/>
    </w:rPr>
  </w:style>
  <w:style w:type="character" w:customStyle="1" w:styleId="WW8Num1z0">
    <w:name w:val="WW8Num1z0"/>
    <w:qFormat/>
    <w:rsid w:val="00AA53B5"/>
    <w:rPr>
      <w:rFonts w:ascii="Times New Roman" w:eastAsia="MS Mincho;ＭＳ 明朝" w:hAnsi="Times New Roman" w:cs="Times New Roman"/>
    </w:rPr>
  </w:style>
  <w:style w:type="character" w:customStyle="1" w:styleId="WW8Num1z1">
    <w:name w:val="WW8Num1z1"/>
    <w:qFormat/>
    <w:rsid w:val="00AA53B5"/>
  </w:style>
  <w:style w:type="character" w:customStyle="1" w:styleId="WW8Num1z2">
    <w:name w:val="WW8Num1z2"/>
    <w:qFormat/>
    <w:rsid w:val="00AA53B5"/>
  </w:style>
  <w:style w:type="character" w:customStyle="1" w:styleId="WW8Num1z3">
    <w:name w:val="WW8Num1z3"/>
    <w:qFormat/>
    <w:rsid w:val="00AA53B5"/>
  </w:style>
  <w:style w:type="character" w:customStyle="1" w:styleId="WW8Num1z4">
    <w:name w:val="WW8Num1z4"/>
    <w:qFormat/>
    <w:rsid w:val="00AA53B5"/>
  </w:style>
  <w:style w:type="character" w:customStyle="1" w:styleId="WW8Num1z5">
    <w:name w:val="WW8Num1z5"/>
    <w:qFormat/>
    <w:rsid w:val="00AA53B5"/>
  </w:style>
  <w:style w:type="character" w:customStyle="1" w:styleId="WW8Num1z6">
    <w:name w:val="WW8Num1z6"/>
    <w:qFormat/>
    <w:rsid w:val="00AA53B5"/>
  </w:style>
  <w:style w:type="character" w:customStyle="1" w:styleId="WW8Num1z7">
    <w:name w:val="WW8Num1z7"/>
    <w:qFormat/>
    <w:rsid w:val="00AA53B5"/>
  </w:style>
  <w:style w:type="character" w:customStyle="1" w:styleId="WW8Num1z8">
    <w:name w:val="WW8Num1z8"/>
    <w:qFormat/>
    <w:rsid w:val="00AA53B5"/>
  </w:style>
  <w:style w:type="character" w:customStyle="1" w:styleId="WW8Num2z0">
    <w:name w:val="WW8Num2z0"/>
    <w:qFormat/>
    <w:rsid w:val="00AA53B5"/>
  </w:style>
  <w:style w:type="character" w:customStyle="1" w:styleId="WW8Num2z1">
    <w:name w:val="WW8Num2z1"/>
    <w:qFormat/>
    <w:rsid w:val="00AA53B5"/>
  </w:style>
  <w:style w:type="character" w:customStyle="1" w:styleId="WW8Num2z2">
    <w:name w:val="WW8Num2z2"/>
    <w:qFormat/>
    <w:rsid w:val="00AA53B5"/>
  </w:style>
  <w:style w:type="character" w:customStyle="1" w:styleId="WW8Num2z3">
    <w:name w:val="WW8Num2z3"/>
    <w:qFormat/>
    <w:rsid w:val="00AA53B5"/>
  </w:style>
  <w:style w:type="character" w:customStyle="1" w:styleId="WW8Num2z4">
    <w:name w:val="WW8Num2z4"/>
    <w:qFormat/>
    <w:rsid w:val="00AA53B5"/>
  </w:style>
  <w:style w:type="character" w:customStyle="1" w:styleId="WW8Num2z5">
    <w:name w:val="WW8Num2z5"/>
    <w:qFormat/>
    <w:rsid w:val="00AA53B5"/>
  </w:style>
  <w:style w:type="character" w:customStyle="1" w:styleId="WW8Num2z6">
    <w:name w:val="WW8Num2z6"/>
    <w:qFormat/>
    <w:rsid w:val="00AA53B5"/>
  </w:style>
  <w:style w:type="character" w:customStyle="1" w:styleId="WW8Num2z7">
    <w:name w:val="WW8Num2z7"/>
    <w:qFormat/>
    <w:rsid w:val="00AA53B5"/>
  </w:style>
  <w:style w:type="character" w:customStyle="1" w:styleId="WW8Num2z8">
    <w:name w:val="WW8Num2z8"/>
    <w:qFormat/>
    <w:rsid w:val="00AA53B5"/>
  </w:style>
  <w:style w:type="character" w:customStyle="1" w:styleId="WW8Num3z0">
    <w:name w:val="WW8Num3z0"/>
    <w:qFormat/>
    <w:rsid w:val="00AA53B5"/>
    <w:rPr>
      <w:sz w:val="28"/>
      <w:szCs w:val="28"/>
    </w:rPr>
  </w:style>
  <w:style w:type="character" w:customStyle="1" w:styleId="WW8Num3z1">
    <w:name w:val="WW8Num3z1"/>
    <w:qFormat/>
    <w:rsid w:val="00AA53B5"/>
  </w:style>
  <w:style w:type="character" w:customStyle="1" w:styleId="WW8Num3z2">
    <w:name w:val="WW8Num3z2"/>
    <w:qFormat/>
    <w:rsid w:val="00AA53B5"/>
  </w:style>
  <w:style w:type="character" w:customStyle="1" w:styleId="WW8Num3z3">
    <w:name w:val="WW8Num3z3"/>
    <w:qFormat/>
    <w:rsid w:val="00AA53B5"/>
  </w:style>
  <w:style w:type="character" w:customStyle="1" w:styleId="WW8Num3z4">
    <w:name w:val="WW8Num3z4"/>
    <w:qFormat/>
    <w:rsid w:val="00AA53B5"/>
  </w:style>
  <w:style w:type="character" w:customStyle="1" w:styleId="WW8Num3z5">
    <w:name w:val="WW8Num3z5"/>
    <w:qFormat/>
    <w:rsid w:val="00AA53B5"/>
  </w:style>
  <w:style w:type="character" w:customStyle="1" w:styleId="WW8Num3z6">
    <w:name w:val="WW8Num3z6"/>
    <w:qFormat/>
    <w:rsid w:val="00AA53B5"/>
  </w:style>
  <w:style w:type="character" w:customStyle="1" w:styleId="WW8Num3z7">
    <w:name w:val="WW8Num3z7"/>
    <w:qFormat/>
    <w:rsid w:val="00AA53B5"/>
  </w:style>
  <w:style w:type="character" w:customStyle="1" w:styleId="WW8Num3z8">
    <w:name w:val="WW8Num3z8"/>
    <w:qFormat/>
    <w:rsid w:val="00AA53B5"/>
  </w:style>
  <w:style w:type="character" w:customStyle="1" w:styleId="WW8Num4z0">
    <w:name w:val="WW8Num4z0"/>
    <w:qFormat/>
    <w:rsid w:val="00AA53B5"/>
  </w:style>
  <w:style w:type="character" w:customStyle="1" w:styleId="WW8Num4z1">
    <w:name w:val="WW8Num4z1"/>
    <w:qFormat/>
    <w:rsid w:val="00AA53B5"/>
  </w:style>
  <w:style w:type="character" w:customStyle="1" w:styleId="WW8Num4z2">
    <w:name w:val="WW8Num4z2"/>
    <w:qFormat/>
    <w:rsid w:val="00AA53B5"/>
  </w:style>
  <w:style w:type="character" w:customStyle="1" w:styleId="WW8Num4z3">
    <w:name w:val="WW8Num4z3"/>
    <w:qFormat/>
    <w:rsid w:val="00AA53B5"/>
  </w:style>
  <w:style w:type="character" w:customStyle="1" w:styleId="WW8Num4z4">
    <w:name w:val="WW8Num4z4"/>
    <w:qFormat/>
    <w:rsid w:val="00AA53B5"/>
  </w:style>
  <w:style w:type="character" w:customStyle="1" w:styleId="WW8Num4z5">
    <w:name w:val="WW8Num4z5"/>
    <w:qFormat/>
    <w:rsid w:val="00AA53B5"/>
  </w:style>
  <w:style w:type="character" w:customStyle="1" w:styleId="WW8Num4z6">
    <w:name w:val="WW8Num4z6"/>
    <w:qFormat/>
    <w:rsid w:val="00AA53B5"/>
  </w:style>
  <w:style w:type="character" w:customStyle="1" w:styleId="WW8Num4z7">
    <w:name w:val="WW8Num4z7"/>
    <w:qFormat/>
    <w:rsid w:val="00AA53B5"/>
  </w:style>
  <w:style w:type="character" w:customStyle="1" w:styleId="WW8Num4z8">
    <w:name w:val="WW8Num4z8"/>
    <w:qFormat/>
    <w:rsid w:val="00AA53B5"/>
  </w:style>
  <w:style w:type="character" w:customStyle="1" w:styleId="WW8Num5z0">
    <w:name w:val="WW8Num5z0"/>
    <w:qFormat/>
    <w:rsid w:val="00AA53B5"/>
  </w:style>
  <w:style w:type="character" w:customStyle="1" w:styleId="WW8Num5z1">
    <w:name w:val="WW8Num5z1"/>
    <w:qFormat/>
    <w:rsid w:val="00AA53B5"/>
  </w:style>
  <w:style w:type="character" w:customStyle="1" w:styleId="WW8Num5z2">
    <w:name w:val="WW8Num5z2"/>
    <w:qFormat/>
    <w:rsid w:val="00AA53B5"/>
  </w:style>
  <w:style w:type="character" w:customStyle="1" w:styleId="WW8Num5z3">
    <w:name w:val="WW8Num5z3"/>
    <w:qFormat/>
    <w:rsid w:val="00AA53B5"/>
  </w:style>
  <w:style w:type="character" w:customStyle="1" w:styleId="WW8Num5z4">
    <w:name w:val="WW8Num5z4"/>
    <w:qFormat/>
    <w:rsid w:val="00AA53B5"/>
  </w:style>
  <w:style w:type="character" w:customStyle="1" w:styleId="WW8Num5z5">
    <w:name w:val="WW8Num5z5"/>
    <w:qFormat/>
    <w:rsid w:val="00AA53B5"/>
  </w:style>
  <w:style w:type="character" w:customStyle="1" w:styleId="WW8Num5z6">
    <w:name w:val="WW8Num5z6"/>
    <w:qFormat/>
    <w:rsid w:val="00AA53B5"/>
  </w:style>
  <w:style w:type="character" w:customStyle="1" w:styleId="WW8Num5z7">
    <w:name w:val="WW8Num5z7"/>
    <w:qFormat/>
    <w:rsid w:val="00AA53B5"/>
  </w:style>
  <w:style w:type="character" w:customStyle="1" w:styleId="WW8Num5z8">
    <w:name w:val="WW8Num5z8"/>
    <w:qFormat/>
    <w:rsid w:val="00AA53B5"/>
  </w:style>
  <w:style w:type="character" w:customStyle="1" w:styleId="WW8Num6z0">
    <w:name w:val="WW8Num6z0"/>
    <w:qFormat/>
    <w:rsid w:val="00AA53B5"/>
  </w:style>
  <w:style w:type="character" w:customStyle="1" w:styleId="WW8Num6z1">
    <w:name w:val="WW8Num6z1"/>
    <w:qFormat/>
    <w:rsid w:val="00AA53B5"/>
  </w:style>
  <w:style w:type="character" w:customStyle="1" w:styleId="WW8Num6z2">
    <w:name w:val="WW8Num6z2"/>
    <w:qFormat/>
    <w:rsid w:val="00AA53B5"/>
  </w:style>
  <w:style w:type="character" w:customStyle="1" w:styleId="WW8Num6z3">
    <w:name w:val="WW8Num6z3"/>
    <w:qFormat/>
    <w:rsid w:val="00AA53B5"/>
  </w:style>
  <w:style w:type="character" w:customStyle="1" w:styleId="WW8Num6z4">
    <w:name w:val="WW8Num6z4"/>
    <w:qFormat/>
    <w:rsid w:val="00AA53B5"/>
  </w:style>
  <w:style w:type="character" w:customStyle="1" w:styleId="WW8Num6z5">
    <w:name w:val="WW8Num6z5"/>
    <w:qFormat/>
    <w:rsid w:val="00AA53B5"/>
  </w:style>
  <w:style w:type="character" w:customStyle="1" w:styleId="WW8Num6z6">
    <w:name w:val="WW8Num6z6"/>
    <w:qFormat/>
    <w:rsid w:val="00AA53B5"/>
  </w:style>
  <w:style w:type="character" w:customStyle="1" w:styleId="WW8Num6z7">
    <w:name w:val="WW8Num6z7"/>
    <w:qFormat/>
    <w:rsid w:val="00AA53B5"/>
  </w:style>
  <w:style w:type="character" w:customStyle="1" w:styleId="WW8Num6z8">
    <w:name w:val="WW8Num6z8"/>
    <w:qFormat/>
    <w:rsid w:val="00AA53B5"/>
  </w:style>
  <w:style w:type="character" w:customStyle="1" w:styleId="WW8Num7z0">
    <w:name w:val="WW8Num7z0"/>
    <w:qFormat/>
    <w:rsid w:val="00AA53B5"/>
  </w:style>
  <w:style w:type="character" w:customStyle="1" w:styleId="WW8Num7z1">
    <w:name w:val="WW8Num7z1"/>
    <w:qFormat/>
    <w:rsid w:val="00AA53B5"/>
  </w:style>
  <w:style w:type="character" w:customStyle="1" w:styleId="WW8Num7z2">
    <w:name w:val="WW8Num7z2"/>
    <w:qFormat/>
    <w:rsid w:val="00AA53B5"/>
  </w:style>
  <w:style w:type="character" w:customStyle="1" w:styleId="WW8Num7z3">
    <w:name w:val="WW8Num7z3"/>
    <w:qFormat/>
    <w:rsid w:val="00AA53B5"/>
  </w:style>
  <w:style w:type="character" w:customStyle="1" w:styleId="WW8Num7z4">
    <w:name w:val="WW8Num7z4"/>
    <w:qFormat/>
    <w:rsid w:val="00AA53B5"/>
  </w:style>
  <w:style w:type="character" w:customStyle="1" w:styleId="WW8Num7z5">
    <w:name w:val="WW8Num7z5"/>
    <w:qFormat/>
    <w:rsid w:val="00AA53B5"/>
  </w:style>
  <w:style w:type="character" w:customStyle="1" w:styleId="WW8Num7z6">
    <w:name w:val="WW8Num7z6"/>
    <w:qFormat/>
    <w:rsid w:val="00AA53B5"/>
  </w:style>
  <w:style w:type="character" w:customStyle="1" w:styleId="WW8Num7z7">
    <w:name w:val="WW8Num7z7"/>
    <w:qFormat/>
    <w:rsid w:val="00AA53B5"/>
  </w:style>
  <w:style w:type="character" w:customStyle="1" w:styleId="WW8Num7z8">
    <w:name w:val="WW8Num7z8"/>
    <w:qFormat/>
    <w:rsid w:val="00AA53B5"/>
  </w:style>
  <w:style w:type="character" w:customStyle="1" w:styleId="WW8Num8z0">
    <w:name w:val="WW8Num8z0"/>
    <w:qFormat/>
    <w:rsid w:val="00AA53B5"/>
  </w:style>
  <w:style w:type="character" w:customStyle="1" w:styleId="WW8Num8z1">
    <w:name w:val="WW8Num8z1"/>
    <w:qFormat/>
    <w:rsid w:val="00AA53B5"/>
  </w:style>
  <w:style w:type="character" w:customStyle="1" w:styleId="WW8Num8z2">
    <w:name w:val="WW8Num8z2"/>
    <w:qFormat/>
    <w:rsid w:val="00AA53B5"/>
  </w:style>
  <w:style w:type="character" w:customStyle="1" w:styleId="WW8Num8z3">
    <w:name w:val="WW8Num8z3"/>
    <w:qFormat/>
    <w:rsid w:val="00AA53B5"/>
  </w:style>
  <w:style w:type="character" w:customStyle="1" w:styleId="WW8Num8z4">
    <w:name w:val="WW8Num8z4"/>
    <w:qFormat/>
    <w:rsid w:val="00AA53B5"/>
  </w:style>
  <w:style w:type="character" w:customStyle="1" w:styleId="WW8Num8z5">
    <w:name w:val="WW8Num8z5"/>
    <w:qFormat/>
    <w:rsid w:val="00AA53B5"/>
  </w:style>
  <w:style w:type="character" w:customStyle="1" w:styleId="WW8Num8z6">
    <w:name w:val="WW8Num8z6"/>
    <w:qFormat/>
    <w:rsid w:val="00AA53B5"/>
  </w:style>
  <w:style w:type="character" w:customStyle="1" w:styleId="WW8Num8z7">
    <w:name w:val="WW8Num8z7"/>
    <w:qFormat/>
    <w:rsid w:val="00AA53B5"/>
  </w:style>
  <w:style w:type="character" w:customStyle="1" w:styleId="WW8Num8z8">
    <w:name w:val="WW8Num8z8"/>
    <w:qFormat/>
    <w:rsid w:val="00AA53B5"/>
  </w:style>
  <w:style w:type="character" w:customStyle="1" w:styleId="WW8Num9z0">
    <w:name w:val="WW8Num9z0"/>
    <w:qFormat/>
    <w:rsid w:val="00AA53B5"/>
    <w:rPr>
      <w:rFonts w:ascii="Symbol" w:hAnsi="Symbol" w:cs="Symbol"/>
    </w:rPr>
  </w:style>
  <w:style w:type="character" w:customStyle="1" w:styleId="WW8Num9z1">
    <w:name w:val="WW8Num9z1"/>
    <w:qFormat/>
    <w:rsid w:val="00AA53B5"/>
    <w:rPr>
      <w:rFonts w:ascii="Courier New" w:hAnsi="Courier New" w:cs="Courier New"/>
    </w:rPr>
  </w:style>
  <w:style w:type="character" w:customStyle="1" w:styleId="WW8Num9z2">
    <w:name w:val="WW8Num9z2"/>
    <w:qFormat/>
    <w:rsid w:val="00AA53B5"/>
    <w:rPr>
      <w:rFonts w:ascii="Wingdings" w:hAnsi="Wingdings" w:cs="Wingdings"/>
    </w:rPr>
  </w:style>
  <w:style w:type="character" w:customStyle="1" w:styleId="WW8Num10z0">
    <w:name w:val="WW8Num10z0"/>
    <w:qFormat/>
    <w:rsid w:val="00AA53B5"/>
    <w:rPr>
      <w:u w:val="none"/>
    </w:rPr>
  </w:style>
  <w:style w:type="character" w:customStyle="1" w:styleId="WW8Num10z1">
    <w:name w:val="WW8Num10z1"/>
    <w:qFormat/>
    <w:rsid w:val="00AA53B5"/>
  </w:style>
  <w:style w:type="character" w:customStyle="1" w:styleId="WW8Num10z2">
    <w:name w:val="WW8Num10z2"/>
    <w:qFormat/>
    <w:rsid w:val="00AA53B5"/>
  </w:style>
  <w:style w:type="character" w:customStyle="1" w:styleId="WW8Num10z3">
    <w:name w:val="WW8Num10z3"/>
    <w:qFormat/>
    <w:rsid w:val="00AA53B5"/>
  </w:style>
  <w:style w:type="character" w:customStyle="1" w:styleId="WW8Num10z4">
    <w:name w:val="WW8Num10z4"/>
    <w:qFormat/>
    <w:rsid w:val="00AA53B5"/>
  </w:style>
  <w:style w:type="character" w:customStyle="1" w:styleId="WW8Num10z5">
    <w:name w:val="WW8Num10z5"/>
    <w:qFormat/>
    <w:rsid w:val="00AA53B5"/>
  </w:style>
  <w:style w:type="character" w:customStyle="1" w:styleId="WW8Num10z6">
    <w:name w:val="WW8Num10z6"/>
    <w:qFormat/>
    <w:rsid w:val="00AA53B5"/>
  </w:style>
  <w:style w:type="character" w:customStyle="1" w:styleId="WW8Num10z7">
    <w:name w:val="WW8Num10z7"/>
    <w:qFormat/>
    <w:rsid w:val="00AA53B5"/>
  </w:style>
  <w:style w:type="character" w:customStyle="1" w:styleId="WW8Num10z8">
    <w:name w:val="WW8Num10z8"/>
    <w:qFormat/>
    <w:rsid w:val="00AA53B5"/>
  </w:style>
  <w:style w:type="character" w:customStyle="1" w:styleId="WW8Num11z0">
    <w:name w:val="WW8Num11z0"/>
    <w:qFormat/>
    <w:rsid w:val="00AA53B5"/>
  </w:style>
  <w:style w:type="character" w:customStyle="1" w:styleId="WW8Num11z1">
    <w:name w:val="WW8Num11z1"/>
    <w:qFormat/>
    <w:rsid w:val="00AA53B5"/>
  </w:style>
  <w:style w:type="character" w:customStyle="1" w:styleId="WW8Num11z2">
    <w:name w:val="WW8Num11z2"/>
    <w:qFormat/>
    <w:rsid w:val="00AA53B5"/>
  </w:style>
  <w:style w:type="character" w:customStyle="1" w:styleId="WW8Num11z3">
    <w:name w:val="WW8Num11z3"/>
    <w:qFormat/>
    <w:rsid w:val="00AA53B5"/>
  </w:style>
  <w:style w:type="character" w:customStyle="1" w:styleId="WW8Num11z4">
    <w:name w:val="WW8Num11z4"/>
    <w:qFormat/>
    <w:rsid w:val="00AA53B5"/>
  </w:style>
  <w:style w:type="character" w:customStyle="1" w:styleId="WW8Num11z5">
    <w:name w:val="WW8Num11z5"/>
    <w:qFormat/>
    <w:rsid w:val="00AA53B5"/>
  </w:style>
  <w:style w:type="character" w:customStyle="1" w:styleId="WW8Num11z6">
    <w:name w:val="WW8Num11z6"/>
    <w:qFormat/>
    <w:rsid w:val="00AA53B5"/>
  </w:style>
  <w:style w:type="character" w:customStyle="1" w:styleId="WW8Num11z7">
    <w:name w:val="WW8Num11z7"/>
    <w:qFormat/>
    <w:rsid w:val="00AA53B5"/>
  </w:style>
  <w:style w:type="character" w:customStyle="1" w:styleId="WW8Num11z8">
    <w:name w:val="WW8Num11z8"/>
    <w:qFormat/>
    <w:rsid w:val="00AA53B5"/>
  </w:style>
  <w:style w:type="character" w:customStyle="1" w:styleId="WW8Num9z3">
    <w:name w:val="WW8Num9z3"/>
    <w:qFormat/>
    <w:rsid w:val="00AA53B5"/>
  </w:style>
  <w:style w:type="character" w:customStyle="1" w:styleId="WW8Num9z4">
    <w:name w:val="WW8Num9z4"/>
    <w:qFormat/>
    <w:rsid w:val="00AA53B5"/>
  </w:style>
  <w:style w:type="character" w:customStyle="1" w:styleId="WW8Num9z5">
    <w:name w:val="WW8Num9z5"/>
    <w:qFormat/>
    <w:rsid w:val="00AA53B5"/>
  </w:style>
  <w:style w:type="character" w:customStyle="1" w:styleId="WW8Num9z6">
    <w:name w:val="WW8Num9z6"/>
    <w:qFormat/>
    <w:rsid w:val="00AA53B5"/>
  </w:style>
  <w:style w:type="character" w:customStyle="1" w:styleId="WW8Num9z7">
    <w:name w:val="WW8Num9z7"/>
    <w:qFormat/>
    <w:rsid w:val="00AA53B5"/>
  </w:style>
  <w:style w:type="character" w:customStyle="1" w:styleId="WW8Num9z8">
    <w:name w:val="WW8Num9z8"/>
    <w:qFormat/>
    <w:rsid w:val="00AA53B5"/>
  </w:style>
  <w:style w:type="character" w:customStyle="1" w:styleId="a5">
    <w:name w:val="Основной текст с отступом Знак"/>
    <w:basedOn w:val="a0"/>
    <w:qFormat/>
    <w:rsid w:val="00AA53B5"/>
  </w:style>
  <w:style w:type="character" w:customStyle="1" w:styleId="cfs">
    <w:name w:val="cfs"/>
    <w:qFormat/>
    <w:rsid w:val="00AA53B5"/>
  </w:style>
  <w:style w:type="character" w:customStyle="1" w:styleId="a6">
    <w:name w:val="Верхний колонтитул Знак"/>
    <w:uiPriority w:val="99"/>
    <w:qFormat/>
    <w:rsid w:val="00AA53B5"/>
    <w:rPr>
      <w:sz w:val="24"/>
      <w:szCs w:val="24"/>
    </w:rPr>
  </w:style>
  <w:style w:type="character" w:customStyle="1" w:styleId="a7">
    <w:name w:val="Нижний колонтитул Знак"/>
    <w:qFormat/>
    <w:rsid w:val="00AA53B5"/>
    <w:rPr>
      <w:sz w:val="24"/>
      <w:szCs w:val="24"/>
    </w:rPr>
  </w:style>
  <w:style w:type="character" w:customStyle="1" w:styleId="a8">
    <w:name w:val="Схема документа Знак"/>
    <w:qFormat/>
    <w:rsid w:val="00AA53B5"/>
    <w:rPr>
      <w:rFonts w:ascii="Tahoma" w:eastAsia="MS Mincho;ＭＳ 明朝" w:hAnsi="Tahoma" w:cs="Tahoma"/>
      <w:sz w:val="24"/>
      <w:szCs w:val="24"/>
      <w:highlight w:val="darkBlue"/>
      <w:lang w:eastAsia="ja-JP"/>
    </w:rPr>
  </w:style>
  <w:style w:type="character" w:customStyle="1" w:styleId="a9">
    <w:name w:val="Текст сноски Знак"/>
    <w:basedOn w:val="a0"/>
    <w:qFormat/>
    <w:rsid w:val="00AA53B5"/>
  </w:style>
  <w:style w:type="character" w:customStyle="1" w:styleId="aa">
    <w:name w:val="Символ сноски"/>
    <w:qFormat/>
    <w:rsid w:val="00AA53B5"/>
    <w:rPr>
      <w:vertAlign w:val="superscript"/>
    </w:rPr>
  </w:style>
  <w:style w:type="character" w:customStyle="1" w:styleId="ab">
    <w:name w:val="Текст выноски Знак"/>
    <w:qFormat/>
    <w:rsid w:val="00AA53B5"/>
    <w:rPr>
      <w:rFonts w:ascii="Arial" w:eastAsia="MS Mincho;ＭＳ 明朝" w:hAnsi="Arial" w:cs="Arial"/>
      <w:sz w:val="16"/>
      <w:szCs w:val="16"/>
      <w:lang w:eastAsia="ja-JP"/>
    </w:rPr>
  </w:style>
  <w:style w:type="character" w:customStyle="1" w:styleId="Internetlink">
    <w:name w:val="Internet link"/>
    <w:qFormat/>
    <w:rsid w:val="00AA53B5"/>
    <w:rPr>
      <w:color w:val="0000FF"/>
      <w:u w:val="single"/>
    </w:rPr>
  </w:style>
  <w:style w:type="character" w:styleId="ac">
    <w:name w:val="annotation reference"/>
    <w:qFormat/>
    <w:rsid w:val="00AA53B5"/>
    <w:rPr>
      <w:sz w:val="16"/>
      <w:szCs w:val="16"/>
    </w:rPr>
  </w:style>
  <w:style w:type="character" w:customStyle="1" w:styleId="ad">
    <w:name w:val="Текст примечания Знак"/>
    <w:qFormat/>
    <w:rsid w:val="00AA53B5"/>
    <w:rPr>
      <w:rFonts w:eastAsia="MS Mincho;ＭＳ 明朝"/>
      <w:lang w:eastAsia="ja-JP"/>
    </w:rPr>
  </w:style>
  <w:style w:type="character" w:customStyle="1" w:styleId="ae">
    <w:name w:val="Тема примечания Знак"/>
    <w:qFormat/>
    <w:rsid w:val="00AA53B5"/>
    <w:rPr>
      <w:rFonts w:eastAsia="MS Mincho;ＭＳ 明朝"/>
      <w:b/>
      <w:bCs/>
      <w:lang w:eastAsia="ja-JP"/>
    </w:rPr>
  </w:style>
  <w:style w:type="character" w:customStyle="1" w:styleId="Footnoteanchor">
    <w:name w:val="Footnote anchor"/>
    <w:qFormat/>
    <w:rsid w:val="00AA53B5"/>
    <w:rPr>
      <w:vertAlign w:val="superscript"/>
    </w:rPr>
  </w:style>
  <w:style w:type="character" w:customStyle="1" w:styleId="Endnoteanchor">
    <w:name w:val="Endnote anchor"/>
    <w:qFormat/>
    <w:rsid w:val="00AA53B5"/>
    <w:rPr>
      <w:vertAlign w:val="superscript"/>
    </w:rPr>
  </w:style>
  <w:style w:type="character" w:customStyle="1" w:styleId="EndnoteSymbol">
    <w:name w:val="Endnote Symbol"/>
    <w:qFormat/>
    <w:rsid w:val="00AA53B5"/>
  </w:style>
  <w:style w:type="character" w:customStyle="1" w:styleId="af">
    <w:name w:val="Привязка концевой сноски"/>
    <w:rsid w:val="00AA53B5"/>
    <w:rPr>
      <w:vertAlign w:val="superscript"/>
    </w:rPr>
  </w:style>
  <w:style w:type="character" w:customStyle="1" w:styleId="af0">
    <w:name w:val="Символы концевой сноски"/>
    <w:qFormat/>
    <w:rsid w:val="00AA53B5"/>
  </w:style>
  <w:style w:type="character" w:customStyle="1" w:styleId="ListLabel1">
    <w:name w:val="ListLabel 1"/>
    <w:qFormat/>
    <w:rsid w:val="00AA53B5"/>
    <w:rPr>
      <w:sz w:val="28"/>
      <w:szCs w:val="28"/>
    </w:rPr>
  </w:style>
  <w:style w:type="character" w:customStyle="1" w:styleId="ListLabel2">
    <w:name w:val="ListLabel 2"/>
    <w:qFormat/>
    <w:rsid w:val="00AA53B5"/>
    <w:rPr>
      <w:sz w:val="28"/>
      <w:szCs w:val="28"/>
    </w:rPr>
  </w:style>
  <w:style w:type="paragraph" w:customStyle="1" w:styleId="af1">
    <w:name w:val="Заголовок"/>
    <w:next w:val="af2"/>
    <w:qFormat/>
    <w:rsid w:val="00AA53B5"/>
    <w:pPr>
      <w:keepNext/>
      <w:widowControl w:val="0"/>
      <w:spacing w:before="240" w:after="120"/>
    </w:pPr>
    <w:rPr>
      <w:rFonts w:ascii="Liberation Sans" w:eastAsia="Microsoft YaHei" w:hAnsi="Liberation Sans"/>
      <w:sz w:val="28"/>
      <w:szCs w:val="28"/>
    </w:rPr>
  </w:style>
  <w:style w:type="paragraph" w:styleId="af2">
    <w:name w:val="Body Text"/>
    <w:basedOn w:val="a"/>
    <w:rsid w:val="00AA53B5"/>
    <w:pPr>
      <w:spacing w:after="140" w:line="288" w:lineRule="auto"/>
    </w:pPr>
  </w:style>
  <w:style w:type="paragraph" w:styleId="af3">
    <w:name w:val="List"/>
    <w:rsid w:val="00AA53B5"/>
    <w:pPr>
      <w:widowControl w:val="0"/>
    </w:pPr>
    <w:rPr>
      <w:sz w:val="24"/>
    </w:rPr>
  </w:style>
  <w:style w:type="paragraph" w:customStyle="1" w:styleId="11">
    <w:name w:val="Название объекта1"/>
    <w:basedOn w:val="a"/>
    <w:qFormat/>
    <w:rsid w:val="00AA53B5"/>
    <w:pPr>
      <w:suppressLineNumbers/>
      <w:spacing w:before="120" w:after="120"/>
    </w:pPr>
    <w:rPr>
      <w:i/>
      <w:iCs/>
    </w:rPr>
  </w:style>
  <w:style w:type="paragraph" w:customStyle="1" w:styleId="12">
    <w:name w:val="Указатель1"/>
    <w:qFormat/>
    <w:rsid w:val="00AA53B5"/>
    <w:pPr>
      <w:widowControl w:val="0"/>
      <w:suppressLineNumbers/>
    </w:pPr>
    <w:rPr>
      <w:sz w:val="24"/>
    </w:rPr>
  </w:style>
  <w:style w:type="paragraph" w:customStyle="1" w:styleId="Standard">
    <w:name w:val="Standard"/>
    <w:qFormat/>
    <w:rsid w:val="00AA53B5"/>
    <w:pPr>
      <w:suppressAutoHyphens/>
      <w:textAlignment w:val="baseline"/>
    </w:pPr>
    <w:rPr>
      <w:rFonts w:ascii="Times New Roman" w:eastAsia="Times New Roman" w:hAnsi="Times New Roman" w:cs="Times New Roman"/>
      <w:color w:val="00000A"/>
      <w:kern w:val="2"/>
      <w:sz w:val="24"/>
      <w:szCs w:val="24"/>
      <w:lang w:eastAsia="zh-CN"/>
    </w:rPr>
  </w:style>
  <w:style w:type="paragraph" w:customStyle="1" w:styleId="13">
    <w:name w:val="Верхний колонтитул1"/>
    <w:basedOn w:val="Standard"/>
    <w:rsid w:val="00AA53B5"/>
  </w:style>
  <w:style w:type="paragraph" w:customStyle="1" w:styleId="ConsPlusNonformat">
    <w:name w:val="ConsPlusNonformat"/>
    <w:qFormat/>
    <w:rsid w:val="00AA53B5"/>
    <w:pPr>
      <w:widowControl w:val="0"/>
      <w:suppressAutoHyphens/>
      <w:textAlignment w:val="baseline"/>
    </w:pPr>
    <w:rPr>
      <w:rFonts w:ascii="Courier New" w:eastAsia="MS Mincho;ＭＳ 明朝" w:hAnsi="Courier New" w:cs="Courier New"/>
      <w:color w:val="00000A"/>
      <w:kern w:val="2"/>
      <w:sz w:val="24"/>
      <w:lang w:eastAsia="ja-JP"/>
    </w:rPr>
  </w:style>
  <w:style w:type="paragraph" w:customStyle="1" w:styleId="14">
    <w:name w:val="Нижний колонтитул1"/>
    <w:basedOn w:val="Standard"/>
    <w:rsid w:val="00AA53B5"/>
  </w:style>
  <w:style w:type="paragraph" w:customStyle="1" w:styleId="Footnote">
    <w:name w:val="Footnote"/>
    <w:basedOn w:val="Standard"/>
    <w:qFormat/>
    <w:rsid w:val="00AA53B5"/>
    <w:rPr>
      <w:sz w:val="20"/>
      <w:szCs w:val="20"/>
    </w:rPr>
  </w:style>
  <w:style w:type="paragraph" w:styleId="af4">
    <w:name w:val="List Paragraph"/>
    <w:basedOn w:val="Standard"/>
    <w:uiPriority w:val="34"/>
    <w:qFormat/>
    <w:rsid w:val="00AA53B5"/>
    <w:pPr>
      <w:ind w:left="720"/>
    </w:pPr>
  </w:style>
  <w:style w:type="paragraph" w:customStyle="1" w:styleId="ConsNormal">
    <w:name w:val="ConsNormal"/>
    <w:qFormat/>
    <w:rsid w:val="00AA53B5"/>
    <w:pPr>
      <w:widowControl w:val="0"/>
      <w:ind w:right="19772" w:firstLine="720"/>
    </w:pPr>
    <w:rPr>
      <w:rFonts w:ascii="Arial" w:eastAsia="Times New Roman" w:hAnsi="Arial" w:cs="Arial"/>
      <w:color w:val="00000A"/>
      <w:sz w:val="24"/>
      <w:szCs w:val="24"/>
      <w:lang w:eastAsia="zh-CN"/>
    </w:rPr>
  </w:style>
  <w:style w:type="paragraph" w:customStyle="1" w:styleId="ConsPlusCell">
    <w:name w:val="ConsPlusCell"/>
    <w:qFormat/>
    <w:rsid w:val="00AA53B5"/>
    <w:pPr>
      <w:widowControl w:val="0"/>
      <w:suppressAutoHyphens/>
      <w:textAlignment w:val="baseline"/>
    </w:pPr>
    <w:rPr>
      <w:rFonts w:ascii="Arial" w:eastAsia="MS Mincho;ＭＳ 明朝" w:hAnsi="Arial" w:cs="Arial"/>
      <w:color w:val="00000A"/>
      <w:kern w:val="2"/>
      <w:sz w:val="24"/>
      <w:lang w:eastAsia="ja-JP"/>
    </w:rPr>
  </w:style>
  <w:style w:type="paragraph" w:customStyle="1" w:styleId="ConsPlusNormal">
    <w:name w:val="ConsPlusNormal"/>
    <w:link w:val="ConsPlusNormal0"/>
    <w:qFormat/>
    <w:rsid w:val="00AA53B5"/>
    <w:pPr>
      <w:widowControl w:val="0"/>
      <w:suppressAutoHyphens/>
      <w:ind w:firstLine="720"/>
      <w:textAlignment w:val="baseline"/>
    </w:pPr>
    <w:rPr>
      <w:rFonts w:ascii="Arial" w:eastAsia="Times New Roman" w:hAnsi="Arial" w:cs="Arial"/>
      <w:color w:val="00000A"/>
      <w:kern w:val="2"/>
      <w:sz w:val="24"/>
      <w:lang w:eastAsia="zh-CN"/>
    </w:rPr>
  </w:style>
  <w:style w:type="paragraph" w:customStyle="1" w:styleId="ConsPlusTitle">
    <w:name w:val="ConsPlusTitle"/>
    <w:qFormat/>
    <w:rsid w:val="00AA53B5"/>
    <w:pPr>
      <w:widowControl w:val="0"/>
      <w:suppressAutoHyphens/>
      <w:textAlignment w:val="baseline"/>
    </w:pPr>
    <w:rPr>
      <w:rFonts w:ascii="Calibri" w:eastAsia="Times New Roman" w:hAnsi="Calibri" w:cs="Calibri"/>
      <w:b/>
      <w:color w:val="00000A"/>
      <w:kern w:val="2"/>
      <w:sz w:val="22"/>
      <w:lang w:eastAsia="zh-CN"/>
    </w:rPr>
  </w:style>
  <w:style w:type="paragraph" w:styleId="af5">
    <w:name w:val="No Spacing"/>
    <w:qFormat/>
    <w:rsid w:val="00AA53B5"/>
    <w:pPr>
      <w:suppressAutoHyphens/>
      <w:textAlignment w:val="baseline"/>
    </w:pPr>
    <w:rPr>
      <w:rFonts w:ascii="Calibri" w:eastAsia="Calibri" w:hAnsi="Calibri" w:cs="Calibri"/>
      <w:color w:val="00000A"/>
      <w:kern w:val="2"/>
      <w:sz w:val="22"/>
      <w:szCs w:val="22"/>
      <w:lang w:eastAsia="zh-CN"/>
    </w:rPr>
  </w:style>
  <w:style w:type="paragraph" w:customStyle="1" w:styleId="Textbody">
    <w:name w:val="Text body"/>
    <w:basedOn w:val="Standard"/>
    <w:qFormat/>
    <w:rsid w:val="00AA53B5"/>
    <w:pPr>
      <w:spacing w:after="140" w:line="288" w:lineRule="auto"/>
    </w:pPr>
  </w:style>
  <w:style w:type="paragraph" w:styleId="af6">
    <w:name w:val="caption"/>
    <w:basedOn w:val="Standard"/>
    <w:qFormat/>
    <w:rsid w:val="00AA53B5"/>
    <w:pPr>
      <w:suppressLineNumbers/>
      <w:spacing w:before="120" w:after="120"/>
    </w:pPr>
    <w:rPr>
      <w:rFonts w:cs="Mangal"/>
      <w:i/>
      <w:iCs/>
    </w:rPr>
  </w:style>
  <w:style w:type="paragraph" w:styleId="af7">
    <w:name w:val="index heading"/>
    <w:basedOn w:val="a"/>
    <w:qFormat/>
    <w:rsid w:val="00AA53B5"/>
    <w:pPr>
      <w:suppressLineNumbers/>
    </w:pPr>
  </w:style>
  <w:style w:type="paragraph" w:customStyle="1" w:styleId="Textbodyindent">
    <w:name w:val="Text body indent"/>
    <w:basedOn w:val="Standard"/>
    <w:qFormat/>
    <w:rsid w:val="00AA53B5"/>
    <w:pPr>
      <w:overflowPunct w:val="0"/>
      <w:spacing w:after="120"/>
      <w:ind w:left="283"/>
    </w:pPr>
    <w:rPr>
      <w:sz w:val="20"/>
      <w:szCs w:val="20"/>
    </w:rPr>
  </w:style>
  <w:style w:type="paragraph" w:styleId="af8">
    <w:name w:val="Document Map"/>
    <w:basedOn w:val="Standard"/>
    <w:qFormat/>
    <w:rsid w:val="00AA53B5"/>
    <w:rPr>
      <w:rFonts w:ascii="Tahoma" w:eastAsia="MS Mincho;ＭＳ 明朝" w:hAnsi="Tahoma" w:cs="Tahoma"/>
      <w:lang w:eastAsia="ja-JP"/>
    </w:rPr>
  </w:style>
  <w:style w:type="paragraph" w:styleId="af9">
    <w:name w:val="Balloon Text"/>
    <w:basedOn w:val="Standard"/>
    <w:qFormat/>
    <w:rsid w:val="00AA53B5"/>
    <w:rPr>
      <w:rFonts w:ascii="Arial" w:eastAsia="MS Mincho;ＭＳ 明朝" w:hAnsi="Arial" w:cs="Arial"/>
      <w:sz w:val="16"/>
      <w:szCs w:val="16"/>
      <w:lang w:eastAsia="ja-JP"/>
    </w:rPr>
  </w:style>
  <w:style w:type="paragraph" w:styleId="afa">
    <w:name w:val="annotation text"/>
    <w:basedOn w:val="Standard"/>
    <w:qFormat/>
    <w:rsid w:val="00AA53B5"/>
    <w:rPr>
      <w:rFonts w:eastAsia="MS Mincho;ＭＳ 明朝"/>
      <w:sz w:val="20"/>
      <w:szCs w:val="20"/>
      <w:lang w:eastAsia="ja-JP"/>
    </w:rPr>
  </w:style>
  <w:style w:type="paragraph" w:styleId="afb">
    <w:name w:val="annotation subject"/>
    <w:basedOn w:val="afa"/>
    <w:qFormat/>
    <w:rsid w:val="00AA53B5"/>
    <w:rPr>
      <w:b/>
      <w:bCs/>
    </w:rPr>
  </w:style>
  <w:style w:type="paragraph" w:customStyle="1" w:styleId="afc">
    <w:name w:val="Содержимое таблицы"/>
    <w:basedOn w:val="a"/>
    <w:qFormat/>
    <w:rsid w:val="00AA53B5"/>
    <w:pPr>
      <w:suppressLineNumbers/>
    </w:pPr>
  </w:style>
  <w:style w:type="paragraph" w:customStyle="1" w:styleId="afd">
    <w:name w:val="Заголовок таблицы"/>
    <w:basedOn w:val="afc"/>
    <w:qFormat/>
    <w:rsid w:val="00AA53B5"/>
    <w:pPr>
      <w:jc w:val="center"/>
    </w:pPr>
    <w:rPr>
      <w:b/>
      <w:bCs/>
    </w:rPr>
  </w:style>
  <w:style w:type="paragraph" w:customStyle="1" w:styleId="afe">
    <w:name w:val="Содержимое врезки"/>
    <w:basedOn w:val="a"/>
    <w:qFormat/>
    <w:rsid w:val="00AA53B5"/>
  </w:style>
  <w:style w:type="paragraph" w:styleId="aff">
    <w:name w:val="footnote text"/>
    <w:basedOn w:val="a"/>
    <w:qFormat/>
    <w:rsid w:val="00AA53B5"/>
    <w:pPr>
      <w:suppressLineNumbers/>
      <w:ind w:left="339" w:hanging="339"/>
    </w:pPr>
    <w:rPr>
      <w:sz w:val="20"/>
      <w:szCs w:val="20"/>
    </w:rPr>
  </w:style>
  <w:style w:type="paragraph" w:customStyle="1" w:styleId="15">
    <w:name w:val="Текст сноски1"/>
    <w:basedOn w:val="a"/>
    <w:rsid w:val="00AA53B5"/>
  </w:style>
  <w:style w:type="numbering" w:customStyle="1" w:styleId="WW8Num1">
    <w:name w:val="WW8Num1"/>
    <w:qFormat/>
    <w:rsid w:val="00AA53B5"/>
  </w:style>
  <w:style w:type="numbering" w:customStyle="1" w:styleId="WW8Num2">
    <w:name w:val="WW8Num2"/>
    <w:qFormat/>
    <w:rsid w:val="00AA53B5"/>
  </w:style>
  <w:style w:type="numbering" w:customStyle="1" w:styleId="WW8Num3">
    <w:name w:val="WW8Num3"/>
    <w:qFormat/>
    <w:rsid w:val="00AA53B5"/>
  </w:style>
  <w:style w:type="numbering" w:customStyle="1" w:styleId="WW8Num4">
    <w:name w:val="WW8Num4"/>
    <w:qFormat/>
    <w:rsid w:val="00AA53B5"/>
  </w:style>
  <w:style w:type="numbering" w:customStyle="1" w:styleId="WW8Num5">
    <w:name w:val="WW8Num5"/>
    <w:qFormat/>
    <w:rsid w:val="00AA53B5"/>
  </w:style>
  <w:style w:type="numbering" w:customStyle="1" w:styleId="WW8Num6">
    <w:name w:val="WW8Num6"/>
    <w:qFormat/>
    <w:rsid w:val="00AA53B5"/>
  </w:style>
  <w:style w:type="numbering" w:customStyle="1" w:styleId="WW8Num7">
    <w:name w:val="WW8Num7"/>
    <w:qFormat/>
    <w:rsid w:val="00AA53B5"/>
  </w:style>
  <w:style w:type="numbering" w:customStyle="1" w:styleId="WW8Num8">
    <w:name w:val="WW8Num8"/>
    <w:qFormat/>
    <w:rsid w:val="00AA53B5"/>
  </w:style>
  <w:style w:type="numbering" w:customStyle="1" w:styleId="WW8Num9">
    <w:name w:val="WW8Num9"/>
    <w:qFormat/>
    <w:rsid w:val="00AA53B5"/>
  </w:style>
  <w:style w:type="numbering" w:customStyle="1" w:styleId="WW8Num10">
    <w:name w:val="WW8Num10"/>
    <w:qFormat/>
    <w:rsid w:val="00AA53B5"/>
  </w:style>
  <w:style w:type="numbering" w:customStyle="1" w:styleId="WW8Num11">
    <w:name w:val="WW8Num11"/>
    <w:qFormat/>
    <w:rsid w:val="00AA53B5"/>
  </w:style>
  <w:style w:type="character" w:styleId="aff0">
    <w:name w:val="Hyperlink"/>
    <w:basedOn w:val="a0"/>
    <w:uiPriority w:val="99"/>
    <w:unhideWhenUsed/>
    <w:rsid w:val="000334CE"/>
    <w:rPr>
      <w:color w:val="0000FF" w:themeColor="hyperlink"/>
      <w:u w:val="single"/>
    </w:rPr>
  </w:style>
  <w:style w:type="paragraph" w:styleId="aff1">
    <w:name w:val="header"/>
    <w:basedOn w:val="a"/>
    <w:link w:val="16"/>
    <w:uiPriority w:val="99"/>
    <w:unhideWhenUsed/>
    <w:rsid w:val="000D5D0A"/>
    <w:pPr>
      <w:tabs>
        <w:tab w:val="center" w:pos="4677"/>
        <w:tab w:val="right" w:pos="9355"/>
      </w:tabs>
    </w:pPr>
    <w:rPr>
      <w:szCs w:val="21"/>
    </w:rPr>
  </w:style>
  <w:style w:type="character" w:customStyle="1" w:styleId="16">
    <w:name w:val="Верхний колонтитул Знак1"/>
    <w:basedOn w:val="a0"/>
    <w:link w:val="aff1"/>
    <w:uiPriority w:val="99"/>
    <w:semiHidden/>
    <w:rsid w:val="000D5D0A"/>
    <w:rPr>
      <w:rFonts w:ascii="Liberation Serif;Times New Roma" w:eastAsia="SimSun;宋体" w:hAnsi="Liberation Serif;Times New Roma"/>
      <w:color w:val="00000A"/>
      <w:kern w:val="2"/>
      <w:sz w:val="24"/>
      <w:szCs w:val="21"/>
      <w:lang w:eastAsia="zh-CN" w:bidi="hi-IN"/>
    </w:rPr>
  </w:style>
  <w:style w:type="paragraph" w:styleId="aff2">
    <w:name w:val="footer"/>
    <w:basedOn w:val="a"/>
    <w:link w:val="17"/>
    <w:uiPriority w:val="99"/>
    <w:semiHidden/>
    <w:unhideWhenUsed/>
    <w:rsid w:val="000D5D0A"/>
    <w:pPr>
      <w:tabs>
        <w:tab w:val="center" w:pos="4677"/>
        <w:tab w:val="right" w:pos="9355"/>
      </w:tabs>
    </w:pPr>
    <w:rPr>
      <w:szCs w:val="21"/>
    </w:rPr>
  </w:style>
  <w:style w:type="character" w:customStyle="1" w:styleId="17">
    <w:name w:val="Нижний колонтитул Знак1"/>
    <w:basedOn w:val="a0"/>
    <w:link w:val="aff2"/>
    <w:uiPriority w:val="99"/>
    <w:semiHidden/>
    <w:rsid w:val="000D5D0A"/>
    <w:rPr>
      <w:rFonts w:ascii="Liberation Serif;Times New Roma" w:eastAsia="SimSun;宋体" w:hAnsi="Liberation Serif;Times New Roma"/>
      <w:color w:val="00000A"/>
      <w:kern w:val="2"/>
      <w:sz w:val="24"/>
      <w:szCs w:val="21"/>
      <w:lang w:eastAsia="zh-CN" w:bidi="hi-IN"/>
    </w:rPr>
  </w:style>
  <w:style w:type="character" w:styleId="aff3">
    <w:name w:val="FollowedHyperlink"/>
    <w:basedOn w:val="a0"/>
    <w:uiPriority w:val="99"/>
    <w:semiHidden/>
    <w:unhideWhenUsed/>
    <w:rsid w:val="00631126"/>
    <w:rPr>
      <w:color w:val="800080" w:themeColor="followedHyperlink"/>
      <w:u w:val="single"/>
    </w:rPr>
  </w:style>
  <w:style w:type="character" w:customStyle="1" w:styleId="10">
    <w:name w:val="Заголовок 1 Знак"/>
    <w:basedOn w:val="a0"/>
    <w:link w:val="1"/>
    <w:rsid w:val="00E323BC"/>
    <w:rPr>
      <w:rFonts w:ascii="Arial" w:eastAsia="Times New Roman" w:hAnsi="Arial" w:cs="Arial"/>
      <w:b/>
      <w:bCs/>
      <w:kern w:val="32"/>
      <w:sz w:val="32"/>
      <w:szCs w:val="32"/>
    </w:rPr>
  </w:style>
  <w:style w:type="paragraph" w:styleId="aff4">
    <w:name w:val="Title"/>
    <w:basedOn w:val="a"/>
    <w:link w:val="aff5"/>
    <w:qFormat/>
    <w:rsid w:val="00E323BC"/>
    <w:pPr>
      <w:widowControl/>
      <w:suppressAutoHyphens w:val="0"/>
      <w:jc w:val="center"/>
      <w:textAlignment w:val="auto"/>
    </w:pPr>
    <w:rPr>
      <w:rFonts w:ascii="Times New Roman" w:eastAsia="Times New Roman" w:hAnsi="Times New Roman" w:cs="Times New Roman"/>
      <w:color w:val="auto"/>
      <w:kern w:val="0"/>
      <w:sz w:val="32"/>
      <w:szCs w:val="20"/>
      <w:lang w:eastAsia="ru-RU" w:bidi="ar-SA"/>
    </w:rPr>
  </w:style>
  <w:style w:type="character" w:customStyle="1" w:styleId="aff5">
    <w:name w:val="Название Знак"/>
    <w:basedOn w:val="a0"/>
    <w:link w:val="aff4"/>
    <w:rsid w:val="00E323BC"/>
    <w:rPr>
      <w:rFonts w:ascii="Times New Roman" w:eastAsia="Times New Roman" w:hAnsi="Times New Roman" w:cs="Times New Roman"/>
      <w:sz w:val="32"/>
    </w:rPr>
  </w:style>
  <w:style w:type="paragraph" w:styleId="2">
    <w:name w:val="Body Text 2"/>
    <w:basedOn w:val="a"/>
    <w:link w:val="20"/>
    <w:uiPriority w:val="99"/>
    <w:semiHidden/>
    <w:unhideWhenUsed/>
    <w:rsid w:val="009044B9"/>
    <w:pPr>
      <w:spacing w:after="120" w:line="480" w:lineRule="auto"/>
    </w:pPr>
    <w:rPr>
      <w:szCs w:val="21"/>
    </w:rPr>
  </w:style>
  <w:style w:type="character" w:customStyle="1" w:styleId="20">
    <w:name w:val="Основной текст 2 Знак"/>
    <w:basedOn w:val="a0"/>
    <w:link w:val="2"/>
    <w:uiPriority w:val="99"/>
    <w:semiHidden/>
    <w:rsid w:val="009044B9"/>
    <w:rPr>
      <w:rFonts w:ascii="Liberation Serif;Times New Roma" w:eastAsia="SimSun;宋体" w:hAnsi="Liberation Serif;Times New Roma"/>
      <w:color w:val="00000A"/>
      <w:kern w:val="2"/>
      <w:sz w:val="24"/>
      <w:szCs w:val="21"/>
      <w:lang w:eastAsia="zh-CN" w:bidi="hi-IN"/>
    </w:rPr>
  </w:style>
  <w:style w:type="paragraph" w:customStyle="1" w:styleId="22">
    <w:name w:val="Основной текст 22"/>
    <w:basedOn w:val="a"/>
    <w:rsid w:val="009044B9"/>
    <w:pPr>
      <w:textAlignment w:val="auto"/>
    </w:pPr>
    <w:rPr>
      <w:rFonts w:ascii="Times New Roman" w:eastAsia="Andale Sans UI" w:hAnsi="Times New Roman" w:cs="Times New Roman"/>
      <w:color w:val="auto"/>
      <w:kern w:val="1"/>
      <w:sz w:val="28"/>
      <w:lang w:val="en-US" w:eastAsia="ru-RU" w:bidi="ar-SA"/>
    </w:rPr>
  </w:style>
  <w:style w:type="character" w:customStyle="1" w:styleId="ConsPlusNormal0">
    <w:name w:val="ConsPlusNormal Знак"/>
    <w:link w:val="ConsPlusNormal"/>
    <w:locked/>
    <w:rsid w:val="00502689"/>
    <w:rPr>
      <w:rFonts w:ascii="Arial" w:eastAsia="Times New Roman" w:hAnsi="Arial" w:cs="Arial"/>
      <w:color w:val="00000A"/>
      <w:kern w:val="2"/>
      <w:sz w:val="24"/>
      <w:lang w:eastAsia="zh-CN"/>
    </w:rPr>
  </w:style>
  <w:style w:type="table" w:styleId="aff6">
    <w:name w:val="Table Grid"/>
    <w:basedOn w:val="a1"/>
    <w:uiPriority w:val="59"/>
    <w:rsid w:val="008336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d.arbit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krot.fedresurs.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30@depfin.kir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849D9E7B2BADF5BE46DA1ED055A8631A00E3ABDA02CAEF16BEC618647i0PA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F55E-EB86-4081-B2C1-466787BC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25656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Buldakova</dc:creator>
  <cp:lastModifiedBy>Алексей</cp:lastModifiedBy>
  <cp:revision>4</cp:revision>
  <cp:lastPrinted>2024-08-14T13:58:00Z</cp:lastPrinted>
  <dcterms:created xsi:type="dcterms:W3CDTF">2024-09-26T12:43:00Z</dcterms:created>
  <dcterms:modified xsi:type="dcterms:W3CDTF">2024-11-01T13:38:00Z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