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A489AD" w14:textId="77777777" w:rsidR="000D452C" w:rsidRDefault="000D452C" w:rsidP="000D452C">
      <w:pPr>
        <w:widowControl w:val="0"/>
        <w:autoSpaceDE w:val="0"/>
        <w:autoSpaceDN w:val="0"/>
        <w:adjustRightInd w:val="0"/>
        <w:jc w:val="center"/>
        <w:rPr>
          <w:rFonts w:ascii="Arial CYR" w:hAnsi="Arial CYR" w:cs="Arial CYR"/>
          <w:sz w:val="28"/>
          <w:szCs w:val="28"/>
        </w:rPr>
      </w:pPr>
    </w:p>
    <w:p w14:paraId="1E4268C6" w14:textId="62EB2E28" w:rsidR="000D452C" w:rsidRDefault="00475715" w:rsidP="000D452C">
      <w:pPr>
        <w:widowControl w:val="0"/>
        <w:autoSpaceDE w:val="0"/>
        <w:autoSpaceDN w:val="0"/>
        <w:adjustRightInd w:val="0"/>
        <w:jc w:val="right"/>
        <w:rPr>
          <w:b/>
          <w:sz w:val="28"/>
          <w:szCs w:val="28"/>
        </w:rPr>
      </w:pPr>
      <w:r>
        <w:rPr>
          <w:b/>
          <w:sz w:val="28"/>
          <w:szCs w:val="28"/>
        </w:rPr>
        <w:t xml:space="preserve"> </w:t>
      </w:r>
    </w:p>
    <w:p w14:paraId="74BA2CDF" w14:textId="77777777" w:rsidR="000D452C" w:rsidRPr="00B8098A" w:rsidRDefault="000D452C" w:rsidP="000D452C">
      <w:pPr>
        <w:widowControl w:val="0"/>
        <w:autoSpaceDE w:val="0"/>
        <w:autoSpaceDN w:val="0"/>
        <w:adjustRightInd w:val="0"/>
        <w:jc w:val="center"/>
        <w:rPr>
          <w:b/>
          <w:sz w:val="28"/>
          <w:szCs w:val="28"/>
        </w:rPr>
      </w:pPr>
      <w:r w:rsidRPr="00B8098A">
        <w:rPr>
          <w:b/>
          <w:sz w:val="28"/>
          <w:szCs w:val="28"/>
        </w:rPr>
        <w:t xml:space="preserve">РОССИЙСКАЯ ФЕДЕРАЦИЯ </w:t>
      </w:r>
    </w:p>
    <w:p w14:paraId="25586904" w14:textId="77777777" w:rsidR="000D452C" w:rsidRPr="00B8098A" w:rsidRDefault="000D452C" w:rsidP="000D452C">
      <w:pPr>
        <w:widowControl w:val="0"/>
        <w:autoSpaceDE w:val="0"/>
        <w:autoSpaceDN w:val="0"/>
        <w:adjustRightInd w:val="0"/>
        <w:jc w:val="center"/>
        <w:rPr>
          <w:b/>
          <w:sz w:val="28"/>
          <w:szCs w:val="28"/>
        </w:rPr>
      </w:pPr>
      <w:r w:rsidRPr="00B8098A">
        <w:rPr>
          <w:b/>
          <w:sz w:val="28"/>
          <w:szCs w:val="28"/>
        </w:rPr>
        <w:t xml:space="preserve">АДМИНСТРАЦИЯ   КИЧМИНСКОГО СЕЛЬСКОГО ПОСЕЛЕНИЯ </w:t>
      </w:r>
    </w:p>
    <w:p w14:paraId="4BC1779F" w14:textId="2F8A0905" w:rsidR="000D452C" w:rsidRPr="00B8098A" w:rsidRDefault="000D452C" w:rsidP="000D452C">
      <w:pPr>
        <w:widowControl w:val="0"/>
        <w:autoSpaceDE w:val="0"/>
        <w:autoSpaceDN w:val="0"/>
        <w:adjustRightInd w:val="0"/>
        <w:jc w:val="center"/>
        <w:rPr>
          <w:b/>
          <w:sz w:val="28"/>
          <w:szCs w:val="28"/>
        </w:rPr>
      </w:pPr>
      <w:r w:rsidRPr="00B8098A">
        <w:rPr>
          <w:b/>
          <w:sz w:val="28"/>
          <w:szCs w:val="28"/>
        </w:rPr>
        <w:t>СОВЕТСКОГО РАЙОНА КИРОВСКОЙ</w:t>
      </w:r>
      <w:r w:rsidR="007D019B">
        <w:rPr>
          <w:b/>
          <w:sz w:val="28"/>
          <w:szCs w:val="28"/>
        </w:rPr>
        <w:t xml:space="preserve"> </w:t>
      </w:r>
      <w:r w:rsidRPr="00B8098A">
        <w:rPr>
          <w:b/>
          <w:sz w:val="28"/>
          <w:szCs w:val="28"/>
        </w:rPr>
        <w:t xml:space="preserve">ОБЛАСТИ </w:t>
      </w:r>
    </w:p>
    <w:p w14:paraId="5816FF4E" w14:textId="77777777" w:rsidR="000D452C" w:rsidRPr="00B8098A" w:rsidRDefault="000D452C" w:rsidP="000D452C">
      <w:pPr>
        <w:widowControl w:val="0"/>
        <w:autoSpaceDE w:val="0"/>
        <w:autoSpaceDN w:val="0"/>
        <w:adjustRightInd w:val="0"/>
        <w:jc w:val="center"/>
        <w:rPr>
          <w:b/>
          <w:sz w:val="28"/>
          <w:szCs w:val="28"/>
        </w:rPr>
      </w:pPr>
    </w:p>
    <w:p w14:paraId="054D266F" w14:textId="77777777" w:rsidR="000D452C" w:rsidRPr="00B8098A" w:rsidRDefault="000D452C" w:rsidP="000D452C">
      <w:pPr>
        <w:widowControl w:val="0"/>
        <w:autoSpaceDE w:val="0"/>
        <w:autoSpaceDN w:val="0"/>
        <w:adjustRightInd w:val="0"/>
        <w:jc w:val="center"/>
        <w:rPr>
          <w:b/>
          <w:sz w:val="28"/>
          <w:szCs w:val="28"/>
        </w:rPr>
      </w:pPr>
      <w:r w:rsidRPr="00B8098A">
        <w:rPr>
          <w:b/>
          <w:sz w:val="28"/>
          <w:szCs w:val="28"/>
        </w:rPr>
        <w:t>ПОСТАНОВЛЕНИЕ</w:t>
      </w:r>
    </w:p>
    <w:p w14:paraId="7BC834A8" w14:textId="1D278B53" w:rsidR="000D452C" w:rsidRPr="00B8098A" w:rsidRDefault="000D452C" w:rsidP="000D452C">
      <w:pPr>
        <w:widowControl w:val="0"/>
        <w:autoSpaceDE w:val="0"/>
        <w:autoSpaceDN w:val="0"/>
        <w:adjustRightInd w:val="0"/>
        <w:rPr>
          <w:b/>
          <w:sz w:val="28"/>
          <w:szCs w:val="28"/>
        </w:rPr>
      </w:pPr>
      <w:r>
        <w:rPr>
          <w:b/>
          <w:sz w:val="28"/>
          <w:szCs w:val="28"/>
        </w:rPr>
        <w:t xml:space="preserve">от </w:t>
      </w:r>
      <w:r w:rsidR="00475715">
        <w:rPr>
          <w:b/>
          <w:sz w:val="28"/>
          <w:szCs w:val="28"/>
        </w:rPr>
        <w:t>16.12.2025</w:t>
      </w:r>
      <w:r w:rsidRPr="00B8098A">
        <w:rPr>
          <w:b/>
          <w:sz w:val="28"/>
          <w:szCs w:val="28"/>
        </w:rPr>
        <w:t xml:space="preserve">                                             </w:t>
      </w:r>
      <w:r>
        <w:rPr>
          <w:b/>
          <w:sz w:val="28"/>
          <w:szCs w:val="28"/>
        </w:rPr>
        <w:t xml:space="preserve">                                               </w:t>
      </w:r>
      <w:r w:rsidRPr="00B8098A">
        <w:rPr>
          <w:b/>
          <w:sz w:val="28"/>
          <w:szCs w:val="28"/>
        </w:rPr>
        <w:t xml:space="preserve"> №</w:t>
      </w:r>
      <w:r w:rsidR="00475715">
        <w:rPr>
          <w:b/>
          <w:sz w:val="28"/>
          <w:szCs w:val="28"/>
        </w:rPr>
        <w:t>107</w:t>
      </w:r>
    </w:p>
    <w:p w14:paraId="4A99040C" w14:textId="77777777" w:rsidR="000D452C" w:rsidRPr="00B8098A" w:rsidRDefault="000D452C" w:rsidP="000D452C">
      <w:pPr>
        <w:widowControl w:val="0"/>
        <w:autoSpaceDE w:val="0"/>
        <w:autoSpaceDN w:val="0"/>
        <w:adjustRightInd w:val="0"/>
        <w:jc w:val="center"/>
        <w:rPr>
          <w:b/>
          <w:sz w:val="28"/>
          <w:szCs w:val="28"/>
        </w:rPr>
      </w:pPr>
      <w:r>
        <w:rPr>
          <w:b/>
          <w:sz w:val="28"/>
          <w:szCs w:val="28"/>
        </w:rPr>
        <w:t>с. Кичма</w:t>
      </w:r>
    </w:p>
    <w:p w14:paraId="6B3D134D" w14:textId="77777777" w:rsidR="000D452C" w:rsidRPr="0011624B" w:rsidRDefault="000D452C" w:rsidP="000D452C">
      <w:pPr>
        <w:spacing w:before="100" w:beforeAutospacing="1"/>
        <w:jc w:val="center"/>
        <w:rPr>
          <w:b/>
          <w:bCs/>
          <w:sz w:val="28"/>
          <w:szCs w:val="28"/>
        </w:rPr>
      </w:pPr>
      <w:r w:rsidRPr="0011624B">
        <w:rPr>
          <w:b/>
          <w:bCs/>
          <w:sz w:val="28"/>
          <w:szCs w:val="28"/>
        </w:rPr>
        <w:t>Об утверждении Положения об организации учета и ведения реестра муниципальной собственности Кичминского сельского поселения Советского района Кировской области</w:t>
      </w:r>
    </w:p>
    <w:p w14:paraId="211A7419" w14:textId="77777777" w:rsidR="000D452C" w:rsidRPr="0011624B" w:rsidRDefault="000D452C" w:rsidP="000D452C">
      <w:pPr>
        <w:spacing w:before="100" w:beforeAutospacing="1"/>
        <w:jc w:val="center"/>
        <w:rPr>
          <w:sz w:val="28"/>
          <w:szCs w:val="28"/>
        </w:rPr>
      </w:pPr>
    </w:p>
    <w:p w14:paraId="0EE4B821" w14:textId="77777777" w:rsidR="000D452C" w:rsidRPr="007809B7" w:rsidRDefault="000D452C" w:rsidP="000D452C">
      <w:pPr>
        <w:widowControl w:val="0"/>
        <w:autoSpaceDE w:val="0"/>
        <w:autoSpaceDN w:val="0"/>
        <w:adjustRightInd w:val="0"/>
        <w:jc w:val="both"/>
        <w:rPr>
          <w:sz w:val="28"/>
          <w:szCs w:val="28"/>
        </w:rPr>
      </w:pPr>
      <w:r w:rsidRPr="007809B7">
        <w:rPr>
          <w:sz w:val="28"/>
          <w:szCs w:val="28"/>
        </w:rPr>
        <w:t xml:space="preserve">          В целях совершенствования порядка учета муниципального имущества и ведения реестра муниципального имущества муниципального образования Кичминское сельское поселение Советского района Кировской области, обеспечения полноты и достоверности, содержащихся в реестре муниципального имущества сведений о муниципальном имуществе муниципального образования Кичминское сельское поселение Советского района Кировской области, в соответствии с Федеральным законом от </w:t>
      </w:r>
      <w:hyperlink r:id="rId7" w:history="1">
        <w:r w:rsidRPr="007809B7">
          <w:rPr>
            <w:color w:val="00000A"/>
            <w:sz w:val="28"/>
            <w:szCs w:val="28"/>
            <w:u w:val="single"/>
          </w:rPr>
          <w:t>06.10.2003 № 131-ФЗ</w:t>
        </w:r>
      </w:hyperlink>
      <w:r w:rsidRPr="007809B7">
        <w:rPr>
          <w:sz w:val="28"/>
          <w:szCs w:val="28"/>
        </w:rPr>
        <w:t xml:space="preserve"> «</w:t>
      </w:r>
      <w:hyperlink r:id="rId8" w:history="1">
        <w:r w:rsidRPr="007809B7">
          <w:rPr>
            <w:color w:val="000080"/>
            <w:sz w:val="28"/>
            <w:szCs w:val="28"/>
            <w:u w:val="single"/>
          </w:rPr>
          <w:t>Об общих принципах организации местного самоуправления в Российской Федерации</w:t>
        </w:r>
      </w:hyperlink>
      <w:r w:rsidRPr="007809B7">
        <w:rPr>
          <w:color w:val="00000A"/>
          <w:sz w:val="28"/>
          <w:szCs w:val="28"/>
        </w:rPr>
        <w:t>»</w:t>
      </w:r>
      <w:r w:rsidRPr="007809B7">
        <w:rPr>
          <w:sz w:val="28"/>
          <w:szCs w:val="28"/>
        </w:rPr>
        <w:t xml:space="preserve">, руководствуясь Приказом Министерства Финансов Российской Федерации от </w:t>
      </w:r>
      <w:hyperlink r:id="rId9" w:history="1">
        <w:r w:rsidRPr="007809B7">
          <w:rPr>
            <w:color w:val="00000A"/>
            <w:sz w:val="28"/>
            <w:szCs w:val="28"/>
            <w:u w:val="single"/>
          </w:rPr>
          <w:t>10.10.2023 № 163-н</w:t>
        </w:r>
      </w:hyperlink>
      <w:r w:rsidRPr="007809B7">
        <w:rPr>
          <w:sz w:val="28"/>
          <w:szCs w:val="28"/>
        </w:rPr>
        <w:t xml:space="preserve"> «Об утверждении порядка ведения органами местного самоуправления реестров муниципального имущества», администрация Кичминского сельского поселения ПОСТАНОВЛЯЕТ:</w:t>
      </w:r>
    </w:p>
    <w:p w14:paraId="777883AE" w14:textId="77777777" w:rsidR="000D452C" w:rsidRPr="007809B7" w:rsidRDefault="000D452C" w:rsidP="000D452C">
      <w:pPr>
        <w:numPr>
          <w:ilvl w:val="0"/>
          <w:numId w:val="1"/>
        </w:numPr>
        <w:spacing w:line="276" w:lineRule="auto"/>
        <w:ind w:left="0" w:firstLine="0"/>
        <w:jc w:val="both"/>
        <w:rPr>
          <w:sz w:val="28"/>
          <w:szCs w:val="28"/>
        </w:rPr>
      </w:pPr>
      <w:r w:rsidRPr="007809B7">
        <w:rPr>
          <w:sz w:val="28"/>
          <w:szCs w:val="28"/>
        </w:rPr>
        <w:t>Утвердить Положение об организации учета и ведения реестра муниципальной собственности муниципального образования Кичминское сельское поселение Советского района Кировской области согласно приложению.</w:t>
      </w:r>
    </w:p>
    <w:p w14:paraId="6560A52B" w14:textId="77777777" w:rsidR="000D452C" w:rsidRDefault="000D452C" w:rsidP="000D452C">
      <w:pPr>
        <w:widowControl w:val="0"/>
        <w:numPr>
          <w:ilvl w:val="0"/>
          <w:numId w:val="1"/>
        </w:numPr>
        <w:autoSpaceDE w:val="0"/>
        <w:autoSpaceDN w:val="0"/>
        <w:adjustRightInd w:val="0"/>
        <w:spacing w:line="276" w:lineRule="auto"/>
        <w:ind w:left="0" w:firstLine="0"/>
        <w:jc w:val="both"/>
        <w:rPr>
          <w:bCs/>
          <w:sz w:val="28"/>
          <w:szCs w:val="28"/>
        </w:rPr>
      </w:pPr>
      <w:r w:rsidRPr="007809B7">
        <w:rPr>
          <w:sz w:val="28"/>
          <w:szCs w:val="28"/>
        </w:rPr>
        <w:t xml:space="preserve"> Считать утратившим силу</w:t>
      </w:r>
      <w:r w:rsidRPr="007809B7">
        <w:rPr>
          <w:b/>
          <w:bCs/>
          <w:sz w:val="28"/>
          <w:szCs w:val="28"/>
        </w:rPr>
        <w:t xml:space="preserve">  </w:t>
      </w:r>
      <w:r w:rsidRPr="007809B7">
        <w:rPr>
          <w:bCs/>
          <w:sz w:val="28"/>
          <w:szCs w:val="28"/>
        </w:rPr>
        <w:t>постановление администрации</w:t>
      </w:r>
      <w:r w:rsidRPr="007809B7">
        <w:rPr>
          <w:sz w:val="28"/>
          <w:szCs w:val="28"/>
        </w:rPr>
        <w:t xml:space="preserve"> Кичминского сельского поселения от 03.10.2014 №88</w:t>
      </w:r>
      <w:r w:rsidRPr="007809B7">
        <w:rPr>
          <w:bCs/>
          <w:sz w:val="28"/>
          <w:szCs w:val="28"/>
        </w:rPr>
        <w:t xml:space="preserve"> «Об утверждении Положения  о порядке учета и ведения  реестра   муниципального имущества  являющего  собственностью  Кичминского сельского поселения </w:t>
      </w:r>
      <w:r w:rsidRPr="007809B7">
        <w:rPr>
          <w:sz w:val="28"/>
          <w:szCs w:val="28"/>
        </w:rPr>
        <w:t>Советского района Кировской области</w:t>
      </w:r>
      <w:r w:rsidRPr="007809B7">
        <w:rPr>
          <w:bCs/>
          <w:sz w:val="28"/>
          <w:szCs w:val="28"/>
        </w:rPr>
        <w:t>».</w:t>
      </w:r>
    </w:p>
    <w:p w14:paraId="47AD3F4F" w14:textId="77777777" w:rsidR="007809B7" w:rsidRPr="007809B7" w:rsidRDefault="007809B7" w:rsidP="000D452C">
      <w:pPr>
        <w:widowControl w:val="0"/>
        <w:numPr>
          <w:ilvl w:val="0"/>
          <w:numId w:val="1"/>
        </w:numPr>
        <w:autoSpaceDE w:val="0"/>
        <w:autoSpaceDN w:val="0"/>
        <w:adjustRightInd w:val="0"/>
        <w:spacing w:line="276" w:lineRule="auto"/>
        <w:ind w:left="0" w:firstLine="0"/>
        <w:jc w:val="both"/>
        <w:rPr>
          <w:bCs/>
          <w:sz w:val="28"/>
          <w:szCs w:val="28"/>
        </w:rPr>
      </w:pPr>
      <w:r w:rsidRPr="00150380">
        <w:rPr>
          <w:sz w:val="28"/>
          <w:szCs w:val="28"/>
        </w:rPr>
        <w:t xml:space="preserve">Опубликовать настоящее постановление в Информационном бюллетене органов местного самоуправления </w:t>
      </w:r>
      <w:r>
        <w:rPr>
          <w:sz w:val="28"/>
          <w:szCs w:val="28"/>
        </w:rPr>
        <w:t>Кичм</w:t>
      </w:r>
      <w:r w:rsidRPr="00150380">
        <w:rPr>
          <w:sz w:val="28"/>
          <w:szCs w:val="28"/>
        </w:rPr>
        <w:t>инского сельского поселения Советского района Кировской области, разместить на официальном сайте органов местного самоуправления Советского района Кировской области </w:t>
      </w:r>
      <w:hyperlink r:id="rId10" w:history="1">
        <w:r w:rsidRPr="00150380">
          <w:rPr>
            <w:sz w:val="28"/>
            <w:szCs w:val="28"/>
            <w:lang w:val="en-US"/>
          </w:rPr>
          <w:t>www</w:t>
        </w:r>
        <w:r w:rsidRPr="00150380">
          <w:rPr>
            <w:sz w:val="28"/>
            <w:szCs w:val="28"/>
          </w:rPr>
          <w:t>.советский43рф</w:t>
        </w:r>
      </w:hyperlink>
      <w:r w:rsidR="0011624B">
        <w:rPr>
          <w:sz w:val="28"/>
          <w:szCs w:val="28"/>
        </w:rPr>
        <w:t>.</w:t>
      </w:r>
    </w:p>
    <w:p w14:paraId="5C6287A0" w14:textId="77777777" w:rsidR="000D452C" w:rsidRPr="007809B7" w:rsidRDefault="000D452C" w:rsidP="000D452C">
      <w:pPr>
        <w:numPr>
          <w:ilvl w:val="0"/>
          <w:numId w:val="1"/>
        </w:numPr>
        <w:spacing w:line="276" w:lineRule="auto"/>
        <w:ind w:left="0" w:firstLine="0"/>
        <w:jc w:val="both"/>
        <w:rPr>
          <w:sz w:val="28"/>
          <w:szCs w:val="28"/>
        </w:rPr>
      </w:pPr>
      <w:r w:rsidRPr="007809B7">
        <w:rPr>
          <w:sz w:val="28"/>
          <w:szCs w:val="28"/>
        </w:rPr>
        <w:t xml:space="preserve"> Настоящее решение вступает в силу со дня его опубликования.</w:t>
      </w:r>
    </w:p>
    <w:p w14:paraId="4AF9DB5E" w14:textId="77777777" w:rsidR="000D452C" w:rsidRPr="007809B7" w:rsidRDefault="000D452C" w:rsidP="000D452C">
      <w:pPr>
        <w:jc w:val="both"/>
        <w:rPr>
          <w:sz w:val="28"/>
          <w:szCs w:val="28"/>
        </w:rPr>
      </w:pPr>
    </w:p>
    <w:p w14:paraId="6E61819C" w14:textId="77777777" w:rsidR="000D452C" w:rsidRPr="007809B7" w:rsidRDefault="000D452C" w:rsidP="000D452C">
      <w:pPr>
        <w:jc w:val="both"/>
        <w:rPr>
          <w:sz w:val="28"/>
          <w:szCs w:val="28"/>
        </w:rPr>
      </w:pPr>
      <w:r w:rsidRPr="007809B7">
        <w:rPr>
          <w:sz w:val="28"/>
          <w:szCs w:val="28"/>
        </w:rPr>
        <w:t xml:space="preserve">Глава администрации Кичминского </w:t>
      </w:r>
    </w:p>
    <w:p w14:paraId="2DB61D0F" w14:textId="77777777" w:rsidR="000D452C" w:rsidRPr="0011624B" w:rsidRDefault="000D452C" w:rsidP="0011624B">
      <w:pPr>
        <w:jc w:val="both"/>
        <w:rPr>
          <w:sz w:val="28"/>
          <w:szCs w:val="28"/>
        </w:rPr>
      </w:pPr>
      <w:r w:rsidRPr="007809B7">
        <w:rPr>
          <w:sz w:val="28"/>
          <w:szCs w:val="28"/>
        </w:rPr>
        <w:t xml:space="preserve">сельского поселения                                                </w:t>
      </w:r>
      <w:proofErr w:type="spellStart"/>
      <w:r w:rsidRPr="007809B7">
        <w:rPr>
          <w:sz w:val="28"/>
          <w:szCs w:val="28"/>
        </w:rPr>
        <w:t>О.А.Коратаев</w:t>
      </w:r>
      <w:proofErr w:type="spellEnd"/>
    </w:p>
    <w:p w14:paraId="3E8584C4" w14:textId="77777777" w:rsidR="000D452C" w:rsidRPr="00FB358F" w:rsidRDefault="000D452C" w:rsidP="000D452C">
      <w:pPr>
        <w:jc w:val="center"/>
      </w:pPr>
      <w:r>
        <w:rPr>
          <w:color w:val="000000"/>
          <w:sz w:val="27"/>
          <w:szCs w:val="27"/>
        </w:rPr>
        <w:lastRenderedPageBreak/>
        <w:t xml:space="preserve">                             </w:t>
      </w:r>
      <w:r w:rsidRPr="00FB358F">
        <w:rPr>
          <w:color w:val="000000"/>
          <w:sz w:val="27"/>
          <w:szCs w:val="27"/>
        </w:rPr>
        <w:t>Приложение</w:t>
      </w:r>
    </w:p>
    <w:p w14:paraId="23433583" w14:textId="77777777" w:rsidR="000D452C" w:rsidRPr="00FB358F" w:rsidRDefault="000D452C" w:rsidP="000D452C">
      <w:pPr>
        <w:jc w:val="center"/>
      </w:pPr>
      <w:r>
        <w:rPr>
          <w:color w:val="000000"/>
          <w:sz w:val="27"/>
          <w:szCs w:val="27"/>
        </w:rPr>
        <w:t xml:space="preserve">                                  </w:t>
      </w:r>
      <w:r w:rsidRPr="00FB358F">
        <w:rPr>
          <w:color w:val="000000"/>
          <w:sz w:val="27"/>
          <w:szCs w:val="27"/>
        </w:rPr>
        <w:t>УТВЕРЖДЕНО</w:t>
      </w:r>
    </w:p>
    <w:p w14:paraId="6468A20D" w14:textId="77777777" w:rsidR="000D452C" w:rsidRDefault="000D452C" w:rsidP="000D452C">
      <w:pPr>
        <w:jc w:val="center"/>
        <w:rPr>
          <w:sz w:val="28"/>
          <w:szCs w:val="28"/>
        </w:rPr>
      </w:pPr>
      <w:r>
        <w:rPr>
          <w:color w:val="000000"/>
          <w:sz w:val="27"/>
          <w:szCs w:val="27"/>
        </w:rPr>
        <w:t xml:space="preserve">                                                               постановлением</w:t>
      </w:r>
      <w:r w:rsidRPr="004C7C9F">
        <w:rPr>
          <w:sz w:val="28"/>
          <w:szCs w:val="28"/>
        </w:rPr>
        <w:t xml:space="preserve"> </w:t>
      </w:r>
      <w:r w:rsidRPr="00B8098A">
        <w:rPr>
          <w:sz w:val="28"/>
          <w:szCs w:val="28"/>
        </w:rPr>
        <w:t>администраци</w:t>
      </w:r>
      <w:r>
        <w:rPr>
          <w:sz w:val="28"/>
          <w:szCs w:val="28"/>
        </w:rPr>
        <w:t>и</w:t>
      </w:r>
      <w:r w:rsidRPr="00B8098A">
        <w:rPr>
          <w:sz w:val="28"/>
          <w:szCs w:val="28"/>
        </w:rPr>
        <w:t xml:space="preserve"> </w:t>
      </w:r>
    </w:p>
    <w:p w14:paraId="1D1DC728" w14:textId="77777777" w:rsidR="000D452C" w:rsidRPr="00FB358F" w:rsidRDefault="0011624B" w:rsidP="0011624B">
      <w:pPr>
        <w:jc w:val="center"/>
      </w:pPr>
      <w:r>
        <w:rPr>
          <w:sz w:val="28"/>
          <w:szCs w:val="28"/>
        </w:rPr>
        <w:t xml:space="preserve">                                                                     </w:t>
      </w:r>
      <w:r w:rsidR="000D452C" w:rsidRPr="00B8098A">
        <w:rPr>
          <w:sz w:val="28"/>
          <w:szCs w:val="28"/>
        </w:rPr>
        <w:t>Кичминского сельского поселения</w:t>
      </w:r>
    </w:p>
    <w:p w14:paraId="1A6E1BBB" w14:textId="64CBE1AD" w:rsidR="000D452C" w:rsidRPr="00FB358F" w:rsidRDefault="000D452C" w:rsidP="000D452C">
      <w:pPr>
        <w:jc w:val="center"/>
      </w:pPr>
      <w:r>
        <w:rPr>
          <w:color w:val="000000"/>
          <w:sz w:val="27"/>
          <w:szCs w:val="27"/>
        </w:rPr>
        <w:t xml:space="preserve">                                        </w:t>
      </w:r>
      <w:r w:rsidRPr="00FB358F">
        <w:rPr>
          <w:color w:val="000000"/>
          <w:sz w:val="27"/>
          <w:szCs w:val="27"/>
        </w:rPr>
        <w:t xml:space="preserve">от </w:t>
      </w:r>
      <w:r w:rsidR="00475715">
        <w:rPr>
          <w:color w:val="000000"/>
          <w:sz w:val="27"/>
          <w:szCs w:val="27"/>
        </w:rPr>
        <w:t>16.12.</w:t>
      </w:r>
      <w:r w:rsidRPr="00FB358F">
        <w:rPr>
          <w:color w:val="000000"/>
          <w:sz w:val="27"/>
          <w:szCs w:val="27"/>
        </w:rPr>
        <w:t xml:space="preserve">2025 № </w:t>
      </w:r>
      <w:r w:rsidR="00475715">
        <w:rPr>
          <w:color w:val="000000"/>
          <w:sz w:val="27"/>
          <w:szCs w:val="27"/>
        </w:rPr>
        <w:t>107</w:t>
      </w:r>
      <w:bookmarkStart w:id="0" w:name="_GoBack"/>
      <w:bookmarkEnd w:id="0"/>
    </w:p>
    <w:p w14:paraId="0D2A9261" w14:textId="77777777" w:rsidR="000D452C" w:rsidRPr="00FB358F" w:rsidRDefault="000D452C" w:rsidP="000D452C">
      <w:pPr>
        <w:spacing w:line="360" w:lineRule="auto"/>
        <w:jc w:val="right"/>
      </w:pPr>
    </w:p>
    <w:p w14:paraId="353E449E" w14:textId="6423A39C" w:rsidR="000D452C" w:rsidRPr="009A274F" w:rsidRDefault="000D452C" w:rsidP="000D452C">
      <w:pPr>
        <w:jc w:val="center"/>
        <w:rPr>
          <w:b/>
          <w:bCs/>
          <w:sz w:val="28"/>
          <w:szCs w:val="28"/>
        </w:rPr>
      </w:pPr>
      <w:r w:rsidRPr="009A274F">
        <w:rPr>
          <w:b/>
          <w:bCs/>
          <w:sz w:val="28"/>
          <w:szCs w:val="28"/>
        </w:rPr>
        <w:t>Положени</w:t>
      </w:r>
      <w:r w:rsidR="007D019B">
        <w:rPr>
          <w:b/>
          <w:bCs/>
          <w:sz w:val="28"/>
          <w:szCs w:val="28"/>
        </w:rPr>
        <w:t>е</w:t>
      </w:r>
      <w:r w:rsidRPr="009A274F">
        <w:rPr>
          <w:b/>
          <w:bCs/>
          <w:sz w:val="28"/>
          <w:szCs w:val="28"/>
        </w:rPr>
        <w:t xml:space="preserve"> </w:t>
      </w:r>
    </w:p>
    <w:p w14:paraId="30DB2FC6" w14:textId="77777777" w:rsidR="000D452C" w:rsidRPr="009A274F" w:rsidRDefault="000D452C" w:rsidP="000D452C">
      <w:pPr>
        <w:jc w:val="center"/>
        <w:rPr>
          <w:sz w:val="28"/>
          <w:szCs w:val="28"/>
        </w:rPr>
      </w:pPr>
      <w:r w:rsidRPr="009A274F">
        <w:rPr>
          <w:b/>
          <w:bCs/>
          <w:sz w:val="28"/>
          <w:szCs w:val="28"/>
        </w:rPr>
        <w:t xml:space="preserve">об организации учета и ведения реестра муниципальной собственности </w:t>
      </w:r>
      <w:r w:rsidRPr="009A274F">
        <w:rPr>
          <w:b/>
          <w:sz w:val="28"/>
          <w:szCs w:val="28"/>
        </w:rPr>
        <w:t>муниципального образования Кичминское сельское поселение</w:t>
      </w:r>
      <w:r w:rsidRPr="009A274F">
        <w:rPr>
          <w:sz w:val="28"/>
          <w:szCs w:val="28"/>
        </w:rPr>
        <w:t xml:space="preserve"> </w:t>
      </w:r>
      <w:r w:rsidRPr="009A274F">
        <w:rPr>
          <w:b/>
          <w:bCs/>
          <w:sz w:val="28"/>
          <w:szCs w:val="28"/>
        </w:rPr>
        <w:t>Советского района Кировской области</w:t>
      </w:r>
    </w:p>
    <w:p w14:paraId="63C4989E" w14:textId="77777777" w:rsidR="000D452C" w:rsidRDefault="000D452C" w:rsidP="000D452C">
      <w:pPr>
        <w:pStyle w:val="a4"/>
        <w:ind w:firstLine="720"/>
        <w:jc w:val="center"/>
        <w:rPr>
          <w:rFonts w:ascii="Times New Roman" w:hAnsi="Times New Roman"/>
          <w:b/>
          <w:sz w:val="24"/>
          <w:szCs w:val="24"/>
          <w:lang w:eastAsia="ru-RU"/>
        </w:rPr>
      </w:pPr>
    </w:p>
    <w:p w14:paraId="081FCF80" w14:textId="77777777" w:rsidR="000D452C" w:rsidRPr="00B4140A" w:rsidRDefault="000D452C" w:rsidP="000D452C">
      <w:pPr>
        <w:pStyle w:val="a4"/>
        <w:ind w:firstLine="720"/>
        <w:jc w:val="center"/>
        <w:rPr>
          <w:rFonts w:ascii="Times New Roman" w:hAnsi="Times New Roman"/>
          <w:b/>
          <w:sz w:val="28"/>
          <w:szCs w:val="28"/>
          <w:lang w:eastAsia="ru-RU"/>
        </w:rPr>
      </w:pPr>
      <w:r w:rsidRPr="00B4140A">
        <w:rPr>
          <w:rFonts w:ascii="Times New Roman" w:hAnsi="Times New Roman"/>
          <w:b/>
          <w:sz w:val="28"/>
          <w:szCs w:val="28"/>
          <w:lang w:eastAsia="ru-RU"/>
        </w:rPr>
        <w:t>I. Общие положения.</w:t>
      </w:r>
    </w:p>
    <w:p w14:paraId="47681CC5" w14:textId="487BBF9D"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1. Настоящ</w:t>
      </w:r>
      <w:r w:rsidR="007D019B">
        <w:rPr>
          <w:rFonts w:ascii="Times New Roman" w:hAnsi="Times New Roman"/>
          <w:sz w:val="28"/>
          <w:szCs w:val="28"/>
          <w:lang w:eastAsia="ru-RU"/>
        </w:rPr>
        <w:t>ее</w:t>
      </w:r>
      <w:r w:rsidRPr="00B4140A">
        <w:rPr>
          <w:rFonts w:ascii="Times New Roman" w:hAnsi="Times New Roman"/>
          <w:sz w:val="28"/>
          <w:szCs w:val="28"/>
          <w:lang w:eastAsia="ru-RU"/>
        </w:rPr>
        <w:t xml:space="preserve"> </w:t>
      </w:r>
      <w:r w:rsidR="007D019B">
        <w:rPr>
          <w:rFonts w:ascii="Times New Roman" w:hAnsi="Times New Roman"/>
          <w:sz w:val="28"/>
          <w:szCs w:val="28"/>
          <w:lang w:eastAsia="ru-RU"/>
        </w:rPr>
        <w:t>Положение</w:t>
      </w:r>
      <w:r w:rsidRPr="00B4140A">
        <w:rPr>
          <w:rFonts w:ascii="Times New Roman" w:hAnsi="Times New Roman"/>
          <w:sz w:val="28"/>
          <w:szCs w:val="28"/>
          <w:lang w:eastAsia="ru-RU"/>
        </w:rPr>
        <w:t xml:space="preserve"> устанавливает правила ведения реестра муниципального имущества (далее - реестр)</w:t>
      </w:r>
      <w:r w:rsidR="0011624B">
        <w:rPr>
          <w:rFonts w:ascii="Times New Roman" w:hAnsi="Times New Roman"/>
          <w:sz w:val="28"/>
          <w:szCs w:val="28"/>
          <w:lang w:eastAsia="ru-RU"/>
        </w:rPr>
        <w:t xml:space="preserve">муниципального образования </w:t>
      </w:r>
      <w:r w:rsidRPr="00B4140A">
        <w:rPr>
          <w:rFonts w:ascii="Times New Roman" w:hAnsi="Times New Roman"/>
          <w:sz w:val="28"/>
          <w:szCs w:val="28"/>
          <w:lang w:eastAsia="ru-RU"/>
        </w:rPr>
        <w:t xml:space="preserve"> </w:t>
      </w:r>
      <w:r>
        <w:rPr>
          <w:rFonts w:ascii="Times New Roman" w:hAnsi="Times New Roman"/>
          <w:sz w:val="28"/>
          <w:szCs w:val="28"/>
          <w:lang w:eastAsia="ru-RU"/>
        </w:rPr>
        <w:t>Кичмин</w:t>
      </w:r>
      <w:r w:rsidRPr="00B4140A">
        <w:rPr>
          <w:rFonts w:ascii="Times New Roman" w:hAnsi="Times New Roman"/>
          <w:sz w:val="28"/>
          <w:szCs w:val="28"/>
          <w:lang w:eastAsia="ru-RU"/>
        </w:rPr>
        <w:t>ско</w:t>
      </w:r>
      <w:r>
        <w:rPr>
          <w:rFonts w:ascii="Times New Roman" w:hAnsi="Times New Roman"/>
          <w:sz w:val="28"/>
          <w:szCs w:val="28"/>
          <w:lang w:eastAsia="ru-RU"/>
        </w:rPr>
        <w:t>е</w:t>
      </w:r>
      <w:r w:rsidRPr="00B4140A">
        <w:rPr>
          <w:rFonts w:ascii="Times New Roman" w:hAnsi="Times New Roman"/>
          <w:sz w:val="28"/>
          <w:szCs w:val="28"/>
          <w:lang w:eastAsia="ru-RU"/>
        </w:rPr>
        <w:t xml:space="preserve"> сельско</w:t>
      </w:r>
      <w:r>
        <w:rPr>
          <w:rFonts w:ascii="Times New Roman" w:hAnsi="Times New Roman"/>
          <w:sz w:val="28"/>
          <w:szCs w:val="28"/>
          <w:lang w:eastAsia="ru-RU"/>
        </w:rPr>
        <w:t>е</w:t>
      </w:r>
      <w:r w:rsidRPr="00B4140A">
        <w:rPr>
          <w:rFonts w:ascii="Times New Roman" w:hAnsi="Times New Roman"/>
          <w:sz w:val="28"/>
          <w:szCs w:val="28"/>
          <w:lang w:eastAsia="ru-RU"/>
        </w:rPr>
        <w:t xml:space="preserve"> поселени</w:t>
      </w:r>
      <w:r>
        <w:rPr>
          <w:rFonts w:ascii="Times New Roman" w:hAnsi="Times New Roman"/>
          <w:sz w:val="28"/>
          <w:szCs w:val="28"/>
          <w:lang w:eastAsia="ru-RU"/>
        </w:rPr>
        <w:t>е</w:t>
      </w:r>
      <w:r w:rsidRPr="00B4140A">
        <w:rPr>
          <w:rFonts w:ascii="Times New Roman" w:hAnsi="Times New Roman"/>
          <w:sz w:val="28"/>
          <w:szCs w:val="28"/>
          <w:lang w:eastAsia="ru-RU"/>
        </w:rPr>
        <w:t xml:space="preserve"> </w:t>
      </w:r>
      <w:r>
        <w:rPr>
          <w:rFonts w:ascii="Times New Roman" w:hAnsi="Times New Roman"/>
          <w:sz w:val="28"/>
          <w:szCs w:val="28"/>
          <w:lang w:eastAsia="ru-RU"/>
        </w:rPr>
        <w:t>Советск</w:t>
      </w:r>
      <w:r w:rsidRPr="00B4140A">
        <w:rPr>
          <w:rFonts w:ascii="Times New Roman" w:hAnsi="Times New Roman"/>
          <w:sz w:val="28"/>
          <w:szCs w:val="28"/>
          <w:lang w:eastAsia="ru-RU"/>
        </w:rPr>
        <w:t>ого района Кировской области, (далее -  орган местного самоуправления)  в том числе состав подлежащего учету муниципального имущества и порядок его учета, состав сведений, подлежащих отражению в реестрах, а также порядок предоставления содержащейся в реестрах информации о муниципальном имуществе.</w:t>
      </w:r>
    </w:p>
    <w:p w14:paraId="00247F0C"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14:paraId="132A9BCB"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2. Объектом учета муниципального имущества (далее - объект учета) является следующее муниципальное имущество:</w:t>
      </w:r>
    </w:p>
    <w:p w14:paraId="64A78992"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 xml:space="preserve">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w:t>
      </w:r>
      <w:proofErr w:type="spellStart"/>
      <w:r w:rsidRPr="00B4140A">
        <w:rPr>
          <w:rFonts w:ascii="Times New Roman" w:hAnsi="Times New Roman"/>
          <w:sz w:val="28"/>
          <w:szCs w:val="28"/>
          <w:lang w:eastAsia="ru-RU"/>
        </w:rPr>
        <w:t>машино</w:t>
      </w:r>
      <w:proofErr w:type="spellEnd"/>
      <w:r w:rsidRPr="00B4140A">
        <w:rPr>
          <w:rFonts w:ascii="Times New Roman" w:hAnsi="Times New Roman"/>
          <w:sz w:val="28"/>
          <w:szCs w:val="28"/>
          <w:lang w:eastAsia="ru-RU"/>
        </w:rPr>
        <w:t>-места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
    <w:p w14:paraId="0A55918C"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решениями представительных органов соответствующих муниципальных образований</w:t>
      </w:r>
      <w:hyperlink r:id="rId11" w:anchor="1111" w:history="1">
        <w:r w:rsidRPr="00B4140A">
          <w:rPr>
            <w:rStyle w:val="a3"/>
            <w:rFonts w:ascii="Times New Roman" w:hAnsi="Times New Roman"/>
            <w:sz w:val="28"/>
            <w:szCs w:val="28"/>
            <w:vertAlign w:val="superscript"/>
            <w:lang w:eastAsia="ru-RU"/>
          </w:rPr>
          <w:t>1</w:t>
        </w:r>
      </w:hyperlink>
      <w:r w:rsidRPr="00B4140A">
        <w:rPr>
          <w:rFonts w:ascii="Times New Roman" w:hAnsi="Times New Roman"/>
          <w:sz w:val="28"/>
          <w:szCs w:val="28"/>
          <w:lang w:eastAsia="ru-RU"/>
        </w:rPr>
        <w:t>;</w:t>
      </w:r>
    </w:p>
    <w:p w14:paraId="0FBD55F2"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решениями представительных органов соответствующих муниципальных образований.</w:t>
      </w:r>
    </w:p>
    <w:p w14:paraId="6D96CD39"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3. 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 законодательством о природных ресурсах, драгоценных металлах и драгоценных камнях, Музейном фонде Российской Федерации и музеях в Российской Федерации и бюджетным законодательством Российской Федерации.</w:t>
      </w:r>
    </w:p>
    <w:p w14:paraId="4D4BF945"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lastRenderedPageBreak/>
        <w:t>4. Учет муниципального имущества, сведения об объектах и (или) о количестве объектов которого составляют государственную тайну, осуществляется муниципальным органом, в распоряжении которого находятся сведения, отнесенные в соответствии со статьей 9 Закона Российской Федерации от 21 июля 1993 г. № 5485-1 «О государственной тайне» к государственной тайне, самостоятельно.</w:t>
      </w:r>
    </w:p>
    <w:p w14:paraId="76A6A5C1"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5. Ведение реестров осуществляется уполномоченными органами местного самоуправления соответствующих муниципальных образований (далее - уполномоченный орган).</w:t>
      </w:r>
    </w:p>
    <w:p w14:paraId="7231C736"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6. Учет муниципального имущества в реестре сопровождается присвоением реестрового номера муниципального имущества (далее - реестровый номер), структура и правила формирования такого номера определяются уполномоченным органом самостоятельно.</w:t>
      </w:r>
    </w:p>
    <w:p w14:paraId="7AB4443F"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7. 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w:t>
      </w:r>
    </w:p>
    <w:p w14:paraId="70AB18CC" w14:textId="2812772F"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 xml:space="preserve">Рекомендуемый образец выписки из реестра приведен в </w:t>
      </w:r>
      <w:hyperlink r:id="rId12" w:anchor="11000" w:history="1">
        <w:r w:rsidRPr="00B4140A">
          <w:rPr>
            <w:rStyle w:val="a3"/>
            <w:rFonts w:ascii="Times New Roman" w:hAnsi="Times New Roman"/>
            <w:sz w:val="28"/>
            <w:szCs w:val="28"/>
            <w:lang w:eastAsia="ru-RU"/>
          </w:rPr>
          <w:t>приложении</w:t>
        </w:r>
      </w:hyperlink>
      <w:r w:rsidRPr="00B4140A">
        <w:rPr>
          <w:rFonts w:ascii="Times New Roman" w:hAnsi="Times New Roman"/>
          <w:sz w:val="28"/>
          <w:szCs w:val="28"/>
          <w:lang w:eastAsia="ru-RU"/>
        </w:rPr>
        <w:t xml:space="preserve"> к настоящему </w:t>
      </w:r>
      <w:r w:rsidR="007D019B">
        <w:rPr>
          <w:rFonts w:ascii="Times New Roman" w:hAnsi="Times New Roman"/>
          <w:sz w:val="28"/>
          <w:szCs w:val="28"/>
          <w:lang w:eastAsia="ru-RU"/>
        </w:rPr>
        <w:t>Положению</w:t>
      </w:r>
      <w:r w:rsidRPr="00B4140A">
        <w:rPr>
          <w:rFonts w:ascii="Times New Roman" w:hAnsi="Times New Roman"/>
          <w:sz w:val="28"/>
          <w:szCs w:val="28"/>
          <w:lang w:eastAsia="ru-RU"/>
        </w:rPr>
        <w:t>.</w:t>
      </w:r>
    </w:p>
    <w:p w14:paraId="6EE34A4F"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8. Реестры ведутся на бумажных и  электронных носителях.</w:t>
      </w:r>
    </w:p>
    <w:p w14:paraId="20A6B0D0"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Способ ведения реестра определяется уполномоченным органом самостоятельно.</w:t>
      </w:r>
    </w:p>
    <w:p w14:paraId="35D9D5A2"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9. 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14:paraId="00E578EE"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10. Неотъемлемой частью реестра являются:</w:t>
      </w:r>
    </w:p>
    <w:p w14:paraId="7E5CE41A"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а) документы, подтверждающие сведения, включаемые в реестр (далее - подтверждающие документы);</w:t>
      </w:r>
    </w:p>
    <w:p w14:paraId="4CA7A8A4"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б) иные документы, предусмотренные правовыми актами органов местного самоуправления.</w:t>
      </w:r>
    </w:p>
    <w:p w14:paraId="56FD6FDF"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11. 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14:paraId="53B9A51D"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 xml:space="preserve"> На электронном носителе, реестр хранится и обрабатывается с соблюдением требований информационной безопасности, обеспечивающих </w:t>
      </w:r>
      <w:r w:rsidRPr="00B4140A">
        <w:rPr>
          <w:rFonts w:ascii="Times New Roman" w:hAnsi="Times New Roman"/>
          <w:sz w:val="28"/>
          <w:szCs w:val="28"/>
          <w:lang w:eastAsia="ru-RU"/>
        </w:rPr>
        <w:lastRenderedPageBreak/>
        <w:t>конфиденциальность, целостность, доступность, подотчетность, аутентичность и достоверность информации.</w:t>
      </w:r>
    </w:p>
    <w:p w14:paraId="140020FB"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Сведения, содержащиеся в реестре, хранятся в соответствии с Федеральным законом от 22 октября 2004 г. № 125-ФЗ «Об архивном деле в Российской Федерации».</w:t>
      </w:r>
    </w:p>
    <w:p w14:paraId="63FDEFAF" w14:textId="77777777" w:rsidR="000D452C" w:rsidRPr="00B4140A" w:rsidRDefault="000D452C" w:rsidP="000D452C">
      <w:pPr>
        <w:pStyle w:val="a4"/>
        <w:ind w:firstLine="720"/>
        <w:jc w:val="center"/>
        <w:rPr>
          <w:rFonts w:ascii="Times New Roman" w:hAnsi="Times New Roman"/>
          <w:b/>
          <w:sz w:val="28"/>
          <w:szCs w:val="28"/>
          <w:lang w:eastAsia="ru-RU"/>
        </w:rPr>
      </w:pPr>
    </w:p>
    <w:p w14:paraId="1FE0F6C0" w14:textId="77777777" w:rsidR="000D452C" w:rsidRPr="00B4140A" w:rsidRDefault="000D452C" w:rsidP="000D452C">
      <w:pPr>
        <w:pStyle w:val="a4"/>
        <w:ind w:firstLine="720"/>
        <w:jc w:val="center"/>
        <w:rPr>
          <w:rFonts w:ascii="Times New Roman" w:hAnsi="Times New Roman"/>
          <w:b/>
          <w:sz w:val="28"/>
          <w:szCs w:val="28"/>
          <w:lang w:eastAsia="ru-RU"/>
        </w:rPr>
      </w:pPr>
      <w:r w:rsidRPr="00B4140A">
        <w:rPr>
          <w:rFonts w:ascii="Times New Roman" w:hAnsi="Times New Roman"/>
          <w:b/>
          <w:sz w:val="28"/>
          <w:szCs w:val="28"/>
          <w:lang w:eastAsia="ru-RU"/>
        </w:rPr>
        <w:t>II. Состав сведений, подлежащих отражению в реестре.</w:t>
      </w:r>
    </w:p>
    <w:p w14:paraId="1466E5FD"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12. Реестр состоит из 3 разделов. В раздел 1 вносятся сведения о недвижимом имуществе, в раздел 2 вносятся сведения о движимом и об ином имуществе, в раздел 3 вносятся сведения о лицах, обладающих правами на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14:paraId="4A91E444"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13. В раздел 1 вносятся сведения о недвижимом имуществе.</w:t>
      </w:r>
    </w:p>
    <w:p w14:paraId="59EED7DF"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В подраздел 1.1. раздела 1 реестра вносятся сведения о земельных участках, в том числе:</w:t>
      </w:r>
    </w:p>
    <w:p w14:paraId="3ADC77AE"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наименование земельного участка;</w:t>
      </w:r>
    </w:p>
    <w:p w14:paraId="36E816BE"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адрес (местоположение) земельного участка (с указанием кода Общероссийского классификатора территорий муниципальных образований (далее - ОКТМО);</w:t>
      </w:r>
    </w:p>
    <w:p w14:paraId="00BD4A46"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кадастровый номер земельного участка (с датой присвоения);</w:t>
      </w:r>
    </w:p>
    <w:p w14:paraId="78D70B56"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w:t>
      </w:r>
    </w:p>
    <w:p w14:paraId="6CDACD04"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20F7F1B0"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основных характеристиках земельного участка, в том числе: площадь, категория земель, вид разрешенного использования;</w:t>
      </w:r>
    </w:p>
    <w:p w14:paraId="62FFC1AE"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стоимости земельного участка;</w:t>
      </w:r>
    </w:p>
    <w:p w14:paraId="08B61AC3"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произведенном улучшении земельного участка;</w:t>
      </w:r>
    </w:p>
    <w:p w14:paraId="4D2D698E"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установленных в отношении земельного участка ограничениях (обременениях) с указанием наименования вида ограничений (обременении), основания и даты их возникновения и прекращения;</w:t>
      </w:r>
    </w:p>
    <w:p w14:paraId="623747B2"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 xml:space="preserve">сведения о лице, в пользу которого установлены ограничения (обременения), включая полное наименование юридического лица, </w:t>
      </w:r>
      <w:r w:rsidRPr="00B4140A">
        <w:rPr>
          <w:rFonts w:ascii="Times New Roman" w:hAnsi="Times New Roman"/>
          <w:sz w:val="28"/>
          <w:szCs w:val="28"/>
          <w:lang w:eastAsia="ru-RU"/>
        </w:rPr>
        <w:lastRenderedPageBreak/>
        <w:t>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p w14:paraId="7DC67311"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иные сведения (при необходимости).</w:t>
      </w:r>
    </w:p>
    <w:p w14:paraId="41395999" w14:textId="77777777" w:rsidR="000D452C" w:rsidRPr="00B4140A" w:rsidRDefault="000D452C" w:rsidP="000D452C">
      <w:pPr>
        <w:pStyle w:val="a4"/>
        <w:ind w:firstLine="720"/>
        <w:jc w:val="both"/>
        <w:rPr>
          <w:rFonts w:ascii="Times New Roman" w:hAnsi="Times New Roman"/>
          <w:sz w:val="28"/>
          <w:szCs w:val="28"/>
          <w:lang w:eastAsia="ru-RU"/>
        </w:rPr>
      </w:pPr>
    </w:p>
    <w:p w14:paraId="502F1753"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14:paraId="399EB5B3"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вид объекта учета;</w:t>
      </w:r>
    </w:p>
    <w:p w14:paraId="18AD791C"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наименование объекта учета;</w:t>
      </w:r>
    </w:p>
    <w:p w14:paraId="520BDBEC"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назначение объекта учета;</w:t>
      </w:r>
    </w:p>
    <w:p w14:paraId="2C00C1C8"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адрес (местоположение) объекта учета (с указанием кода ОКТМО);</w:t>
      </w:r>
    </w:p>
    <w:p w14:paraId="3416CF5A"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кадастровый номер объекта учета (с датой присвоения);</w:t>
      </w:r>
    </w:p>
    <w:p w14:paraId="6A1D844A"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земельном участке, на котором расположен объект учета (кадастровый номер, форма собственности, площадь);</w:t>
      </w:r>
    </w:p>
    <w:p w14:paraId="0968E77F"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правообладателе;</w:t>
      </w:r>
    </w:p>
    <w:p w14:paraId="1885BA19"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5D410515"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14:paraId="226CD2B8"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инвентарный номер объекта учета;</w:t>
      </w:r>
    </w:p>
    <w:p w14:paraId="43DC9963"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стоимости объекта учета;</w:t>
      </w:r>
    </w:p>
    <w:p w14:paraId="00F53BD1"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изменениях объекта учета (произведенных достройках, капитальном ремонте, реконструкции, модернизации, сносе);</w:t>
      </w:r>
    </w:p>
    <w:p w14:paraId="5B047407"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14:paraId="54E405BD"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лице, в пользу которого установлены ограничения (обременения);</w:t>
      </w:r>
    </w:p>
    <w:p w14:paraId="4ABCF6C1"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14:paraId="4E5334D0"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иные сведения (при необходимости).</w:t>
      </w:r>
    </w:p>
    <w:p w14:paraId="691DDC36" w14:textId="77777777" w:rsidR="000D452C" w:rsidRPr="00B4140A" w:rsidRDefault="000D452C" w:rsidP="000D452C">
      <w:pPr>
        <w:pStyle w:val="a4"/>
        <w:jc w:val="both"/>
        <w:rPr>
          <w:rFonts w:ascii="Times New Roman" w:hAnsi="Times New Roman"/>
          <w:sz w:val="28"/>
          <w:szCs w:val="28"/>
          <w:lang w:eastAsia="ru-RU"/>
        </w:rPr>
      </w:pPr>
    </w:p>
    <w:p w14:paraId="3995FCDA"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 xml:space="preserve">В подраздел 1.3. раздела 1 реестра вносятся сведения о помещениях, </w:t>
      </w:r>
      <w:proofErr w:type="spellStart"/>
      <w:r w:rsidRPr="00B4140A">
        <w:rPr>
          <w:rFonts w:ascii="Times New Roman" w:hAnsi="Times New Roman"/>
          <w:sz w:val="28"/>
          <w:szCs w:val="28"/>
          <w:lang w:eastAsia="ru-RU"/>
        </w:rPr>
        <w:t>машино</w:t>
      </w:r>
      <w:proofErr w:type="spellEnd"/>
      <w:r w:rsidRPr="00B4140A">
        <w:rPr>
          <w:rFonts w:ascii="Times New Roman" w:hAnsi="Times New Roman"/>
          <w:sz w:val="28"/>
          <w:szCs w:val="28"/>
          <w:lang w:eastAsia="ru-RU"/>
        </w:rPr>
        <w:t>-местах и иных объектах, отнесенных законом к недвижимости, в том числе:</w:t>
      </w:r>
    </w:p>
    <w:p w14:paraId="4A120CFD"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вид объекта учета;</w:t>
      </w:r>
    </w:p>
    <w:p w14:paraId="31891EED"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lastRenderedPageBreak/>
        <w:t>наименование объекта учета;</w:t>
      </w:r>
    </w:p>
    <w:p w14:paraId="74743BD7"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назначение объекта учета;</w:t>
      </w:r>
    </w:p>
    <w:p w14:paraId="2A28ADD4"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адрес (местоположение) объекта учета (с указанием кода ОКТМО);</w:t>
      </w:r>
    </w:p>
    <w:p w14:paraId="75A16844"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кадастровый номер объекта учета (с датой присвоения);</w:t>
      </w:r>
    </w:p>
    <w:p w14:paraId="4C29F921"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здании, сооружении, в состав которого входит объект учета (кадастровый номер, форма собственности);</w:t>
      </w:r>
    </w:p>
    <w:p w14:paraId="01474DB8"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правообладателе;</w:t>
      </w:r>
    </w:p>
    <w:p w14:paraId="277D4072"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0B1E1C87"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основных характеристиках объекта, в том числе: тип объекта (жилое либо нежилое), площадь, этажность (подземная этажность);</w:t>
      </w:r>
    </w:p>
    <w:p w14:paraId="1D390E1F"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инвентарный номер объекта учета;</w:t>
      </w:r>
    </w:p>
    <w:p w14:paraId="30DF7765"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стоимости объекта учета;</w:t>
      </w:r>
    </w:p>
    <w:p w14:paraId="07F41B66"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изменениях объекта учета (произведенных достройках, капитальном ремонте, реконструкции, модернизации, сносе);</w:t>
      </w:r>
    </w:p>
    <w:p w14:paraId="3ACBCEA4"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14:paraId="37C33CB6"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лице, в пользу которого установлены ограничения (обременения);</w:t>
      </w:r>
    </w:p>
    <w:p w14:paraId="57FCED14"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иные сведения (при необходимости).</w:t>
      </w:r>
    </w:p>
    <w:p w14:paraId="1D2005BD" w14:textId="77777777" w:rsidR="000D452C" w:rsidRPr="00B4140A" w:rsidRDefault="000D452C" w:rsidP="000D452C">
      <w:pPr>
        <w:pStyle w:val="a4"/>
        <w:jc w:val="both"/>
        <w:rPr>
          <w:rFonts w:ascii="Times New Roman" w:hAnsi="Times New Roman"/>
          <w:sz w:val="28"/>
          <w:szCs w:val="28"/>
          <w:lang w:eastAsia="ru-RU"/>
        </w:rPr>
      </w:pPr>
    </w:p>
    <w:p w14:paraId="7088E598"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В подраздел 1.4 раздела 1 реестра вносятся сведения о воздушных и морских судах, судах внутреннего плавания, в том числе:</w:t>
      </w:r>
    </w:p>
    <w:p w14:paraId="4EDCF26D"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вид объекта учета;</w:t>
      </w:r>
    </w:p>
    <w:p w14:paraId="0D4D2355"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наименование объекта учета;</w:t>
      </w:r>
    </w:p>
    <w:p w14:paraId="63511E49"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назначение объекта учета;</w:t>
      </w:r>
    </w:p>
    <w:p w14:paraId="3A03CF61"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порт (место) регистрации и (или) место (аэродром) базирования (с указанием кода ОКТМО);</w:t>
      </w:r>
    </w:p>
    <w:p w14:paraId="3F37958E"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регистрационный номер (с датой присвоения);</w:t>
      </w:r>
    </w:p>
    <w:p w14:paraId="52712FD8"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правообладателе;</w:t>
      </w:r>
    </w:p>
    <w:p w14:paraId="5B454157"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0AE89893"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14:paraId="1831FD72"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стоимости судна;</w:t>
      </w:r>
    </w:p>
    <w:p w14:paraId="50D4C12D"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произведенных ремонте, модернизации судна;</w:t>
      </w:r>
    </w:p>
    <w:p w14:paraId="0D03AF1F"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установленных в отношении судна ограничениях (обременениях) с указанием наименования вида ограничений (обременении), основания и даты их возникновения и прекращения;</w:t>
      </w:r>
    </w:p>
    <w:p w14:paraId="6161EE95"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lastRenderedPageBreak/>
        <w:t>сведения о лице, в пользу которого установлены ограничения (обременения);</w:t>
      </w:r>
    </w:p>
    <w:p w14:paraId="050ABE6C"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иные сведения (при необходимости).</w:t>
      </w:r>
    </w:p>
    <w:p w14:paraId="0837E51E" w14:textId="77777777" w:rsidR="000D452C" w:rsidRPr="00B4140A" w:rsidRDefault="000D452C" w:rsidP="000D452C">
      <w:pPr>
        <w:pStyle w:val="a4"/>
        <w:ind w:firstLine="720"/>
        <w:jc w:val="both"/>
        <w:rPr>
          <w:rFonts w:ascii="Times New Roman" w:hAnsi="Times New Roman"/>
          <w:sz w:val="28"/>
          <w:szCs w:val="28"/>
          <w:lang w:eastAsia="ru-RU"/>
        </w:rPr>
      </w:pPr>
    </w:p>
    <w:p w14:paraId="635D65FF"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В раздел 2 вносятся сведения о движимом и ином имуществе.</w:t>
      </w:r>
    </w:p>
    <w:p w14:paraId="111EC706"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В подраздел 2.1. раздела 2 реестра вносятся сведения об акциях, в том числе:</w:t>
      </w:r>
    </w:p>
    <w:p w14:paraId="64C5ED6C"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14:paraId="18322393"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14:paraId="568B81FD"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правообладателе;</w:t>
      </w:r>
    </w:p>
    <w:p w14:paraId="41069A9B"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35660207"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14:paraId="25689897"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лице, в пользу которого установлены ограничения (обременения);</w:t>
      </w:r>
    </w:p>
    <w:p w14:paraId="38B2AEB9"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иные сведения (при необходимости).</w:t>
      </w:r>
    </w:p>
    <w:p w14:paraId="39E5CF31"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В подраздел 2.2. раздела 2 вносятся сведения о долях (вкладах) в уставных (складочных) капиталах хозяйственных обществ и товариществ, в том числе:</w:t>
      </w:r>
    </w:p>
    <w:p w14:paraId="404A586D"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14:paraId="7F2F2E54"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доля (вклад) в уставном (складочном) капитале хозяйственного общества, товарищества в процентах;</w:t>
      </w:r>
    </w:p>
    <w:p w14:paraId="50113976"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правообладателе;</w:t>
      </w:r>
    </w:p>
    <w:p w14:paraId="3FD641E7"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19AB1330"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14:paraId="530BCADD"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лице, в пользу которого установлены ограничения (обременения);</w:t>
      </w:r>
    </w:p>
    <w:p w14:paraId="0672637E"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иные сведения (при необходимости).</w:t>
      </w:r>
    </w:p>
    <w:p w14:paraId="6D5F9F21" w14:textId="77777777" w:rsidR="000D452C" w:rsidRPr="00B4140A" w:rsidRDefault="000D452C" w:rsidP="000D452C">
      <w:pPr>
        <w:pStyle w:val="a4"/>
        <w:ind w:firstLine="720"/>
        <w:jc w:val="both"/>
        <w:rPr>
          <w:rFonts w:ascii="Times New Roman" w:hAnsi="Times New Roman"/>
          <w:sz w:val="28"/>
          <w:szCs w:val="28"/>
          <w:lang w:eastAsia="ru-RU"/>
        </w:rPr>
      </w:pPr>
    </w:p>
    <w:p w14:paraId="0868A456"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lastRenderedPageBreak/>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14:paraId="317527B9"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наименование движимого имущества (иного имущества);</w:t>
      </w:r>
    </w:p>
    <w:p w14:paraId="7681ABB0"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объекте учета, в том числе: марка, модель, год выпуска, инвентарный номер;</w:t>
      </w:r>
    </w:p>
    <w:p w14:paraId="67A463B7"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правообладателе;</w:t>
      </w:r>
    </w:p>
    <w:p w14:paraId="28924929"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стоимости;</w:t>
      </w:r>
    </w:p>
    <w:p w14:paraId="0F0D7008"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118F96FC"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14:paraId="4C9FFE3D"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лице, в пользу которого установлены ограничения (обременения);</w:t>
      </w:r>
    </w:p>
    <w:p w14:paraId="30E948F2"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иные сведения (при необходимости).</w:t>
      </w:r>
    </w:p>
    <w:p w14:paraId="00A03D24" w14:textId="77777777" w:rsidR="000D452C" w:rsidRPr="00B4140A" w:rsidRDefault="000D452C" w:rsidP="000D452C">
      <w:pPr>
        <w:pStyle w:val="a4"/>
        <w:jc w:val="both"/>
        <w:rPr>
          <w:rFonts w:ascii="Times New Roman" w:hAnsi="Times New Roman"/>
          <w:sz w:val="28"/>
          <w:szCs w:val="28"/>
          <w:lang w:eastAsia="ru-RU"/>
        </w:rPr>
      </w:pPr>
    </w:p>
    <w:p w14:paraId="1E563DA9"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14:paraId="6D883CFB" w14:textId="77777777" w:rsidR="000D452C" w:rsidRPr="00B4140A" w:rsidRDefault="000D452C" w:rsidP="000D452C">
      <w:pPr>
        <w:pStyle w:val="a4"/>
        <w:numPr>
          <w:ilvl w:val="0"/>
          <w:numId w:val="2"/>
        </w:numPr>
        <w:tabs>
          <w:tab w:val="clear" w:pos="420"/>
        </w:tabs>
        <w:jc w:val="both"/>
        <w:rPr>
          <w:rFonts w:ascii="Times New Roman" w:hAnsi="Times New Roman"/>
          <w:sz w:val="28"/>
          <w:szCs w:val="28"/>
          <w:lang w:eastAsia="ru-RU"/>
        </w:rPr>
      </w:pPr>
      <w:r w:rsidRPr="00B4140A">
        <w:rPr>
          <w:rFonts w:ascii="Times New Roman" w:hAnsi="Times New Roman"/>
          <w:sz w:val="28"/>
          <w:szCs w:val="28"/>
          <w:lang w:eastAsia="ru-RU"/>
        </w:rPr>
        <w:t>размер доли в праве общей долевой собственности на объекты недвижимого и (или) движимого имущества;</w:t>
      </w:r>
    </w:p>
    <w:p w14:paraId="1E98648E"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стоимости доли;</w:t>
      </w:r>
    </w:p>
    <w:p w14:paraId="57566517"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p w14:paraId="28710477"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правообладателе;</w:t>
      </w:r>
    </w:p>
    <w:p w14:paraId="12C50C4B"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2C756287"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14:paraId="2E51A13F"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14:paraId="0CA3BD50"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лице, в пользу которого установлены ограничения (обременения);</w:t>
      </w:r>
    </w:p>
    <w:p w14:paraId="00A26E39"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иные сведения (при необходимости).</w:t>
      </w:r>
    </w:p>
    <w:p w14:paraId="726B311C" w14:textId="77777777" w:rsidR="000D452C" w:rsidRPr="00B4140A" w:rsidRDefault="000D452C" w:rsidP="000D452C">
      <w:pPr>
        <w:pStyle w:val="a4"/>
        <w:jc w:val="both"/>
        <w:rPr>
          <w:rFonts w:ascii="Times New Roman" w:hAnsi="Times New Roman"/>
          <w:sz w:val="28"/>
          <w:szCs w:val="28"/>
          <w:lang w:eastAsia="ru-RU"/>
        </w:rPr>
      </w:pPr>
    </w:p>
    <w:p w14:paraId="1547E60D"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В раздел 3 вносятся сведения о лицах, обладающих правами на муниципальное имущество и сведениями о нем, в том числе:</w:t>
      </w:r>
    </w:p>
    <w:p w14:paraId="02514EE1"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сведения о правообладателях;</w:t>
      </w:r>
    </w:p>
    <w:p w14:paraId="044BAC2A"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реестровый номер объектов учета, принадлежащих на соответствующем вещном праве;</w:t>
      </w:r>
    </w:p>
    <w:p w14:paraId="661870FE"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реестровый номер объектов учета, вещные права на которые ограничены (обременены) в пользу правообладателя;</w:t>
      </w:r>
    </w:p>
    <w:p w14:paraId="52B3B7C6" w14:textId="77777777" w:rsidR="000D452C" w:rsidRPr="00B4140A" w:rsidRDefault="000D452C" w:rsidP="000D452C">
      <w:pPr>
        <w:pStyle w:val="a4"/>
        <w:numPr>
          <w:ilvl w:val="0"/>
          <w:numId w:val="2"/>
        </w:numPr>
        <w:jc w:val="both"/>
        <w:rPr>
          <w:rFonts w:ascii="Times New Roman" w:hAnsi="Times New Roman"/>
          <w:sz w:val="28"/>
          <w:szCs w:val="28"/>
          <w:lang w:eastAsia="ru-RU"/>
        </w:rPr>
      </w:pPr>
      <w:r w:rsidRPr="00B4140A">
        <w:rPr>
          <w:rFonts w:ascii="Times New Roman" w:hAnsi="Times New Roman"/>
          <w:sz w:val="28"/>
          <w:szCs w:val="28"/>
          <w:lang w:eastAsia="ru-RU"/>
        </w:rPr>
        <w:t>иные сведения (при необходимости).</w:t>
      </w:r>
    </w:p>
    <w:p w14:paraId="539E0CFB" w14:textId="77777777" w:rsidR="000D452C" w:rsidRPr="00B4140A" w:rsidRDefault="000D452C" w:rsidP="000D452C">
      <w:pPr>
        <w:pStyle w:val="a4"/>
        <w:jc w:val="both"/>
        <w:rPr>
          <w:rFonts w:ascii="Times New Roman" w:hAnsi="Times New Roman"/>
          <w:sz w:val="28"/>
          <w:szCs w:val="28"/>
          <w:lang w:eastAsia="ru-RU"/>
        </w:rPr>
      </w:pPr>
    </w:p>
    <w:p w14:paraId="7164E228"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14. 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p>
    <w:p w14:paraId="464504BA" w14:textId="77777777" w:rsidR="000D452C"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Ведение учета объекта учета без указания стоимостной оценки не допускается.</w:t>
      </w:r>
    </w:p>
    <w:p w14:paraId="60D3387F" w14:textId="77777777" w:rsidR="000D452C" w:rsidRPr="00B4140A" w:rsidRDefault="000D452C" w:rsidP="000D452C">
      <w:pPr>
        <w:pStyle w:val="a4"/>
        <w:ind w:firstLine="720"/>
        <w:jc w:val="both"/>
        <w:rPr>
          <w:rFonts w:ascii="Times New Roman" w:hAnsi="Times New Roman"/>
          <w:sz w:val="28"/>
          <w:szCs w:val="28"/>
          <w:lang w:eastAsia="ru-RU"/>
        </w:rPr>
      </w:pPr>
    </w:p>
    <w:p w14:paraId="222B53AE" w14:textId="77777777" w:rsidR="000D452C" w:rsidRPr="00B4140A" w:rsidRDefault="000D452C" w:rsidP="000D452C">
      <w:pPr>
        <w:pStyle w:val="a4"/>
        <w:ind w:firstLine="720"/>
        <w:jc w:val="center"/>
        <w:rPr>
          <w:rFonts w:ascii="Times New Roman" w:hAnsi="Times New Roman"/>
          <w:b/>
          <w:sz w:val="28"/>
          <w:szCs w:val="28"/>
          <w:lang w:eastAsia="ru-RU"/>
        </w:rPr>
      </w:pPr>
      <w:r w:rsidRPr="00B4140A">
        <w:rPr>
          <w:rFonts w:ascii="Times New Roman" w:hAnsi="Times New Roman"/>
          <w:b/>
          <w:sz w:val="28"/>
          <w:szCs w:val="28"/>
          <w:lang w:eastAsia="ru-RU"/>
        </w:rPr>
        <w:t>III. Порядок учета муниципального имущества.</w:t>
      </w:r>
    </w:p>
    <w:p w14:paraId="7335F121"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15. 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w:t>
      </w:r>
    </w:p>
    <w:p w14:paraId="777084A8"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16. 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14:paraId="329E2308"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17. 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уполномоченный орган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14:paraId="77B2C970"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 xml:space="preserve">Если изменения касаются сведений о нескольких объектах учета, то правообладатель направляет заявление и документы, указанные в </w:t>
      </w:r>
      <w:hyperlink r:id="rId13" w:anchor="1017" w:history="1">
        <w:r w:rsidRPr="00B4140A">
          <w:rPr>
            <w:rStyle w:val="a3"/>
            <w:rFonts w:ascii="Times New Roman" w:hAnsi="Times New Roman"/>
            <w:sz w:val="28"/>
            <w:szCs w:val="28"/>
            <w:lang w:eastAsia="ru-RU"/>
          </w:rPr>
          <w:t>абзаце первом</w:t>
        </w:r>
      </w:hyperlink>
      <w:r w:rsidRPr="00B4140A">
        <w:rPr>
          <w:rFonts w:ascii="Times New Roman" w:hAnsi="Times New Roman"/>
          <w:sz w:val="28"/>
          <w:szCs w:val="28"/>
          <w:lang w:eastAsia="ru-RU"/>
        </w:rPr>
        <w:t xml:space="preserve"> настоящего пункта, в отношении каждого объекта учета.</w:t>
      </w:r>
    </w:p>
    <w:p w14:paraId="20E6BE3B"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lastRenderedPageBreak/>
        <w:t>18. В случае,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14:paraId="4F1CB0AE"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 xml:space="preserve">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документы, указанные в </w:t>
      </w:r>
      <w:hyperlink r:id="rId14" w:anchor="1018" w:history="1">
        <w:r w:rsidRPr="00B4140A">
          <w:rPr>
            <w:rStyle w:val="a3"/>
            <w:rFonts w:ascii="Times New Roman" w:hAnsi="Times New Roman"/>
            <w:sz w:val="28"/>
            <w:szCs w:val="28"/>
            <w:lang w:eastAsia="ru-RU"/>
          </w:rPr>
          <w:t>абзаце первом</w:t>
        </w:r>
      </w:hyperlink>
      <w:r w:rsidRPr="00B4140A">
        <w:rPr>
          <w:rFonts w:ascii="Times New Roman" w:hAnsi="Times New Roman"/>
          <w:sz w:val="28"/>
          <w:szCs w:val="28"/>
          <w:lang w:eastAsia="ru-RU"/>
        </w:rPr>
        <w:t xml:space="preserve"> настоящего пункта, в отношении каждого объекта учета.</w:t>
      </w:r>
    </w:p>
    <w:p w14:paraId="1AB2D57C"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19. 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уполномоченный орган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14:paraId="59B4BA75"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Муниципальное образование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14:paraId="0561EE21" w14:textId="074756E8"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 xml:space="preserve">20. Сведения об объекте учета, заявления и документы, указанные в </w:t>
      </w:r>
      <w:hyperlink r:id="rId15" w:anchor="1015" w:history="1">
        <w:r w:rsidRPr="00B4140A">
          <w:rPr>
            <w:rStyle w:val="a3"/>
            <w:rFonts w:ascii="Times New Roman" w:hAnsi="Times New Roman"/>
            <w:sz w:val="28"/>
            <w:szCs w:val="28"/>
            <w:lang w:eastAsia="ru-RU"/>
          </w:rPr>
          <w:t>пунктах 15 - 18</w:t>
        </w:r>
      </w:hyperlink>
      <w:r w:rsidRPr="00B4140A">
        <w:rPr>
          <w:rFonts w:ascii="Times New Roman" w:hAnsi="Times New Roman"/>
          <w:sz w:val="28"/>
          <w:szCs w:val="28"/>
          <w:lang w:eastAsia="ru-RU"/>
        </w:rPr>
        <w:t xml:space="preserve"> настоящего </w:t>
      </w:r>
      <w:r w:rsidR="007D019B">
        <w:rPr>
          <w:rFonts w:ascii="Times New Roman" w:hAnsi="Times New Roman"/>
          <w:sz w:val="28"/>
          <w:szCs w:val="28"/>
          <w:lang w:eastAsia="ru-RU"/>
        </w:rPr>
        <w:t>Положения</w:t>
      </w:r>
      <w:r w:rsidRPr="00B4140A">
        <w:rPr>
          <w:rFonts w:ascii="Times New Roman" w:hAnsi="Times New Roman"/>
          <w:sz w:val="28"/>
          <w:szCs w:val="28"/>
          <w:lang w:eastAsia="ru-RU"/>
        </w:rPr>
        <w:t>, направляются в уполномоченный орган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электронной подписи уполномоченным должностным лицом правообладателя.</w:t>
      </w:r>
    </w:p>
    <w:p w14:paraId="18F91061"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21. 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о исключении из реестра, а также исключение всех сведений об объекте учета из реестра осуществляются уполномоченным органом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14:paraId="25F6090B"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22. Муниципальное образование  в 14-дневный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w:t>
      </w:r>
    </w:p>
    <w:p w14:paraId="6AC5C07D"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lastRenderedPageBreak/>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
    <w:p w14:paraId="3F765EEA"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14:paraId="3B24193D"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в) о приостановлении процедуры учета в реестре объекта учета в следующих случаях:</w:t>
      </w:r>
    </w:p>
    <w:p w14:paraId="72E91804"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установлены неполнота и (или) недостоверность содержащихся в документах правообладателя сведений;</w:t>
      </w:r>
    </w:p>
    <w:p w14:paraId="734B5001" w14:textId="335B4E80"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 xml:space="preserve">документы, представленные правообладателем, не соответствуют требованиям, установленным настоящим </w:t>
      </w:r>
      <w:r w:rsidR="007D019B">
        <w:rPr>
          <w:rFonts w:ascii="Times New Roman" w:hAnsi="Times New Roman"/>
          <w:sz w:val="28"/>
          <w:szCs w:val="28"/>
          <w:lang w:eastAsia="ru-RU"/>
        </w:rPr>
        <w:t>Положением</w:t>
      </w:r>
      <w:r w:rsidRPr="00B4140A">
        <w:rPr>
          <w:rFonts w:ascii="Times New Roman" w:hAnsi="Times New Roman"/>
          <w:sz w:val="28"/>
          <w:szCs w:val="28"/>
          <w:lang w:eastAsia="ru-RU"/>
        </w:rPr>
        <w:t>, законодательством Российской Федерации и правовыми актами органов местного самоуправления.</w:t>
      </w:r>
    </w:p>
    <w:p w14:paraId="2B492EA0"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 xml:space="preserve">В случае принятия муниципальным образованием решения, предусмотренного </w:t>
      </w:r>
      <w:hyperlink r:id="rId16" w:anchor="1223" w:history="1">
        <w:r w:rsidRPr="00B4140A">
          <w:rPr>
            <w:rStyle w:val="a3"/>
            <w:rFonts w:ascii="Times New Roman" w:hAnsi="Times New Roman"/>
            <w:sz w:val="28"/>
            <w:szCs w:val="28"/>
            <w:lang w:eastAsia="ru-RU"/>
          </w:rPr>
          <w:t>подпунктом "в"</w:t>
        </w:r>
      </w:hyperlink>
      <w:r w:rsidRPr="00B4140A">
        <w:rPr>
          <w:rFonts w:ascii="Times New Roman" w:hAnsi="Times New Roman"/>
          <w:sz w:val="28"/>
          <w:szCs w:val="28"/>
          <w:lang w:eastAsia="ru-RU"/>
        </w:rPr>
        <w:t xml:space="preserve"> настоящего пункта, уполномоченный орган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14:paraId="318E7822"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 xml:space="preserve">23. </w:t>
      </w:r>
      <w:proofErr w:type="gramStart"/>
      <w:r w:rsidRPr="00B4140A">
        <w:rPr>
          <w:rFonts w:ascii="Times New Roman" w:hAnsi="Times New Roman"/>
          <w:sz w:val="28"/>
          <w:szCs w:val="28"/>
          <w:lang w:eastAsia="ru-RU"/>
        </w:rPr>
        <w:t>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муниципальное образование  в 7-дневный срок:</w:t>
      </w:r>
      <w:proofErr w:type="gramEnd"/>
    </w:p>
    <w:p w14:paraId="41A3792F"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а) вносит в реестр сведения об объекте учета, в том числе о правообладателях (при наличии);</w:t>
      </w:r>
    </w:p>
    <w:p w14:paraId="376CC8D5"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реестра в</w:t>
      </w:r>
      <w:r>
        <w:rPr>
          <w:rFonts w:ascii="Times New Roman" w:hAnsi="Times New Roman"/>
          <w:sz w:val="28"/>
          <w:szCs w:val="28"/>
          <w:lang w:eastAsia="ru-RU"/>
        </w:rPr>
        <w:t xml:space="preserve"> </w:t>
      </w:r>
      <w:r w:rsidRPr="00B4140A">
        <w:rPr>
          <w:rFonts w:ascii="Times New Roman" w:hAnsi="Times New Roman"/>
          <w:sz w:val="28"/>
          <w:szCs w:val="28"/>
          <w:lang w:eastAsia="ru-RU"/>
        </w:rPr>
        <w:t>муниципальное образование  (в том числе с дополнительными документами, подтверждающими недостающие в реестре сведения).</w:t>
      </w:r>
    </w:p>
    <w:p w14:paraId="6361552A" w14:textId="74050EC9"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 xml:space="preserve">24. 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 осуществляется муниципальным образованием в порядке, установленном </w:t>
      </w:r>
      <w:hyperlink r:id="rId17" w:anchor="1015" w:history="1">
        <w:r w:rsidRPr="00B4140A">
          <w:rPr>
            <w:rStyle w:val="a3"/>
            <w:rFonts w:ascii="Times New Roman" w:hAnsi="Times New Roman"/>
            <w:sz w:val="28"/>
            <w:szCs w:val="28"/>
            <w:lang w:eastAsia="ru-RU"/>
          </w:rPr>
          <w:t>пунктами 15 - 23</w:t>
        </w:r>
      </w:hyperlink>
      <w:r w:rsidRPr="00B4140A">
        <w:rPr>
          <w:rFonts w:ascii="Times New Roman" w:hAnsi="Times New Roman"/>
          <w:sz w:val="28"/>
          <w:szCs w:val="28"/>
          <w:lang w:eastAsia="ru-RU"/>
        </w:rPr>
        <w:t xml:space="preserve"> настоящего </w:t>
      </w:r>
      <w:r w:rsidR="007D019B">
        <w:rPr>
          <w:rFonts w:ascii="Times New Roman" w:hAnsi="Times New Roman"/>
          <w:sz w:val="28"/>
          <w:szCs w:val="28"/>
          <w:lang w:eastAsia="ru-RU"/>
        </w:rPr>
        <w:t>Положения</w:t>
      </w:r>
      <w:r w:rsidRPr="00B4140A">
        <w:rPr>
          <w:rFonts w:ascii="Times New Roman" w:hAnsi="Times New Roman"/>
          <w:sz w:val="28"/>
          <w:szCs w:val="28"/>
          <w:lang w:eastAsia="ru-RU"/>
        </w:rPr>
        <w:t>.</w:t>
      </w:r>
    </w:p>
    <w:p w14:paraId="280D1888" w14:textId="733671A9"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 xml:space="preserve">25. Порядок принятия решений, предусмотренных настоящим </w:t>
      </w:r>
      <w:r w:rsidR="007D019B">
        <w:rPr>
          <w:rFonts w:ascii="Times New Roman" w:hAnsi="Times New Roman"/>
          <w:sz w:val="28"/>
          <w:szCs w:val="28"/>
          <w:lang w:eastAsia="ru-RU"/>
        </w:rPr>
        <w:t>Положением</w:t>
      </w:r>
      <w:r w:rsidRPr="00B4140A">
        <w:rPr>
          <w:rFonts w:ascii="Times New Roman" w:hAnsi="Times New Roman"/>
          <w:sz w:val="28"/>
          <w:szCs w:val="28"/>
          <w:lang w:eastAsia="ru-RU"/>
        </w:rPr>
        <w:t xml:space="preserve">, и сроки рассмотрения документов, если иное не предусмотрено </w:t>
      </w:r>
      <w:r w:rsidRPr="00B4140A">
        <w:rPr>
          <w:rFonts w:ascii="Times New Roman" w:hAnsi="Times New Roman"/>
          <w:sz w:val="28"/>
          <w:szCs w:val="28"/>
          <w:lang w:eastAsia="ru-RU"/>
        </w:rPr>
        <w:lastRenderedPageBreak/>
        <w:t xml:space="preserve">настоящим </w:t>
      </w:r>
      <w:r w:rsidR="007D019B">
        <w:rPr>
          <w:rFonts w:ascii="Times New Roman" w:hAnsi="Times New Roman"/>
          <w:sz w:val="28"/>
          <w:szCs w:val="28"/>
          <w:lang w:eastAsia="ru-RU"/>
        </w:rPr>
        <w:t>Положением</w:t>
      </w:r>
      <w:r w:rsidRPr="00B4140A">
        <w:rPr>
          <w:rFonts w:ascii="Times New Roman" w:hAnsi="Times New Roman"/>
          <w:sz w:val="28"/>
          <w:szCs w:val="28"/>
          <w:lang w:eastAsia="ru-RU"/>
        </w:rPr>
        <w:t>, определяются муниципальным образованием  самостоятельно.</w:t>
      </w:r>
    </w:p>
    <w:p w14:paraId="1972DEF1" w14:textId="0F7C0FD5"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 xml:space="preserve">26. Заявления, обращение и требования, предусмотренные настоящим </w:t>
      </w:r>
      <w:r w:rsidR="007D019B">
        <w:rPr>
          <w:rFonts w:ascii="Times New Roman" w:hAnsi="Times New Roman"/>
          <w:sz w:val="28"/>
          <w:szCs w:val="28"/>
          <w:lang w:eastAsia="ru-RU"/>
        </w:rPr>
        <w:t>Положением</w:t>
      </w:r>
      <w:r w:rsidRPr="00B4140A">
        <w:rPr>
          <w:rFonts w:ascii="Times New Roman" w:hAnsi="Times New Roman"/>
          <w:sz w:val="28"/>
          <w:szCs w:val="28"/>
          <w:lang w:eastAsia="ru-RU"/>
        </w:rPr>
        <w:t>, направляются в порядке и по формам, определяемым уполномоченным органом самостоятельно.</w:t>
      </w:r>
    </w:p>
    <w:p w14:paraId="66DF8C9B" w14:textId="77777777" w:rsidR="000D452C" w:rsidRPr="00B4140A" w:rsidRDefault="000D452C" w:rsidP="000D452C">
      <w:pPr>
        <w:pStyle w:val="a4"/>
        <w:ind w:firstLine="720"/>
        <w:jc w:val="center"/>
        <w:rPr>
          <w:rFonts w:ascii="Times New Roman" w:hAnsi="Times New Roman"/>
          <w:b/>
          <w:sz w:val="28"/>
          <w:szCs w:val="28"/>
          <w:lang w:eastAsia="ru-RU"/>
        </w:rPr>
      </w:pPr>
    </w:p>
    <w:p w14:paraId="2921F3F8" w14:textId="77777777" w:rsidR="000D452C" w:rsidRPr="00B4140A" w:rsidRDefault="000D452C" w:rsidP="000D452C">
      <w:pPr>
        <w:pStyle w:val="a4"/>
        <w:ind w:firstLine="720"/>
        <w:jc w:val="center"/>
        <w:rPr>
          <w:rFonts w:ascii="Times New Roman" w:hAnsi="Times New Roman"/>
          <w:b/>
          <w:sz w:val="28"/>
          <w:szCs w:val="28"/>
          <w:lang w:eastAsia="ru-RU"/>
        </w:rPr>
      </w:pPr>
      <w:r w:rsidRPr="00B4140A">
        <w:rPr>
          <w:rFonts w:ascii="Times New Roman" w:hAnsi="Times New Roman"/>
          <w:b/>
          <w:sz w:val="28"/>
          <w:szCs w:val="28"/>
          <w:lang w:eastAsia="ru-RU"/>
        </w:rPr>
        <w:t>IV. Предоставление информации из реестра.</w:t>
      </w:r>
    </w:p>
    <w:p w14:paraId="16994CE2" w14:textId="77777777" w:rsidR="000D452C" w:rsidRPr="00B4140A" w:rsidRDefault="000D452C" w:rsidP="000D452C">
      <w:pPr>
        <w:pStyle w:val="a4"/>
        <w:ind w:firstLine="720"/>
        <w:jc w:val="both"/>
        <w:rPr>
          <w:rFonts w:ascii="Times New Roman" w:hAnsi="Times New Roman"/>
          <w:sz w:val="28"/>
          <w:szCs w:val="28"/>
          <w:lang w:eastAsia="ru-RU"/>
        </w:rPr>
      </w:pPr>
      <w:bookmarkStart w:id="1" w:name="1027"/>
      <w:bookmarkStart w:id="2" w:name="1"/>
      <w:bookmarkEnd w:id="1"/>
      <w:bookmarkEnd w:id="2"/>
      <w:r w:rsidRPr="00B4140A">
        <w:rPr>
          <w:rFonts w:ascii="Times New Roman" w:hAnsi="Times New Roman"/>
          <w:sz w:val="28"/>
          <w:szCs w:val="28"/>
          <w:lang w:eastAsia="ru-RU"/>
        </w:rPr>
        <w:t>27. 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w:t>
      </w:r>
      <w:hyperlink r:id="rId18" w:anchor="1112" w:history="1">
        <w:r w:rsidRPr="00B4140A">
          <w:rPr>
            <w:rStyle w:val="a3"/>
            <w:rFonts w:ascii="Times New Roman" w:hAnsi="Times New Roman"/>
            <w:sz w:val="28"/>
            <w:szCs w:val="28"/>
            <w:vertAlign w:val="superscript"/>
            <w:lang w:eastAsia="ru-RU"/>
          </w:rPr>
          <w:t>2</w:t>
        </w:r>
      </w:hyperlink>
      <w:r w:rsidRPr="00B4140A">
        <w:rPr>
          <w:rFonts w:ascii="Times New Roman" w:hAnsi="Times New Roman"/>
          <w:sz w:val="28"/>
          <w:szCs w:val="28"/>
          <w:lang w:eastAsia="ru-RU"/>
        </w:rPr>
        <w:t>,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14:paraId="12274123" w14:textId="3C2E53B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 xml:space="preserve">Муниципальное образование вправе предоставлять документы, указанные в настоящем пункте, безвозмездно или за плату, в случае если размер указанной платы определен решением представительного органа </w:t>
      </w:r>
      <w:r w:rsidR="007809B7">
        <w:rPr>
          <w:rFonts w:ascii="Times New Roman" w:hAnsi="Times New Roman"/>
          <w:sz w:val="28"/>
          <w:szCs w:val="28"/>
          <w:lang w:eastAsia="ru-RU"/>
        </w:rPr>
        <w:t xml:space="preserve"> </w:t>
      </w:r>
      <w:r w:rsidRPr="00B4140A">
        <w:rPr>
          <w:rFonts w:ascii="Times New Roman" w:hAnsi="Times New Roman"/>
          <w:sz w:val="28"/>
          <w:szCs w:val="28"/>
          <w:lang w:eastAsia="ru-RU"/>
        </w:rPr>
        <w:t xml:space="preserve"> муниципальн</w:t>
      </w:r>
      <w:r w:rsidR="007809B7">
        <w:rPr>
          <w:rFonts w:ascii="Times New Roman" w:hAnsi="Times New Roman"/>
          <w:sz w:val="28"/>
          <w:szCs w:val="28"/>
          <w:lang w:eastAsia="ru-RU"/>
        </w:rPr>
        <w:t>ого</w:t>
      </w:r>
      <w:r w:rsidRPr="00B4140A">
        <w:rPr>
          <w:rFonts w:ascii="Times New Roman" w:hAnsi="Times New Roman"/>
          <w:sz w:val="28"/>
          <w:szCs w:val="28"/>
          <w:lang w:eastAsia="ru-RU"/>
        </w:rPr>
        <w:t xml:space="preserve"> образовани</w:t>
      </w:r>
      <w:r w:rsidR="007809B7">
        <w:rPr>
          <w:rFonts w:ascii="Times New Roman" w:hAnsi="Times New Roman"/>
          <w:sz w:val="28"/>
          <w:szCs w:val="28"/>
          <w:lang w:eastAsia="ru-RU"/>
        </w:rPr>
        <w:t>я</w:t>
      </w:r>
      <w:r w:rsidRPr="00B4140A">
        <w:rPr>
          <w:rFonts w:ascii="Times New Roman" w:hAnsi="Times New Roman"/>
          <w:sz w:val="28"/>
          <w:szCs w:val="28"/>
          <w:lang w:eastAsia="ru-RU"/>
        </w:rPr>
        <w:t xml:space="preserve">, за исключением случаев предоставления информации безвозмездно в порядке, предусмотренном </w:t>
      </w:r>
      <w:hyperlink r:id="rId19" w:anchor="1029" w:history="1">
        <w:r w:rsidRPr="00B4140A">
          <w:rPr>
            <w:rStyle w:val="a3"/>
            <w:rFonts w:ascii="Times New Roman" w:hAnsi="Times New Roman"/>
            <w:sz w:val="28"/>
            <w:szCs w:val="28"/>
            <w:lang w:eastAsia="ru-RU"/>
          </w:rPr>
          <w:t>пунктом 29</w:t>
        </w:r>
      </w:hyperlink>
      <w:r w:rsidRPr="00B4140A">
        <w:rPr>
          <w:rFonts w:ascii="Times New Roman" w:hAnsi="Times New Roman"/>
          <w:sz w:val="28"/>
          <w:szCs w:val="28"/>
          <w:lang w:eastAsia="ru-RU"/>
        </w:rPr>
        <w:t xml:space="preserve"> настоящего </w:t>
      </w:r>
      <w:r w:rsidR="007D019B">
        <w:rPr>
          <w:rFonts w:ascii="Times New Roman" w:hAnsi="Times New Roman"/>
          <w:sz w:val="28"/>
          <w:szCs w:val="28"/>
          <w:lang w:eastAsia="ru-RU"/>
        </w:rPr>
        <w:t>Положения</w:t>
      </w:r>
      <w:r w:rsidRPr="00B4140A">
        <w:rPr>
          <w:rFonts w:ascii="Times New Roman" w:hAnsi="Times New Roman"/>
          <w:sz w:val="28"/>
          <w:szCs w:val="28"/>
          <w:lang w:eastAsia="ru-RU"/>
        </w:rPr>
        <w:t>.</w:t>
      </w:r>
    </w:p>
    <w:p w14:paraId="06FA96B0"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28.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уполномоченным органом самостоятельно.</w:t>
      </w:r>
    </w:p>
    <w:p w14:paraId="56738F8A" w14:textId="77777777" w:rsidR="000D452C" w:rsidRPr="00B4140A"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14:paraId="2A56846A" w14:textId="77777777" w:rsidR="000D452C" w:rsidRPr="007809B7" w:rsidRDefault="000D452C" w:rsidP="000D452C">
      <w:pPr>
        <w:pStyle w:val="a4"/>
        <w:ind w:firstLine="720"/>
        <w:jc w:val="both"/>
        <w:rPr>
          <w:rFonts w:ascii="Times New Roman" w:hAnsi="Times New Roman"/>
          <w:sz w:val="28"/>
          <w:szCs w:val="28"/>
          <w:lang w:eastAsia="ru-RU"/>
        </w:rPr>
      </w:pPr>
      <w:r w:rsidRPr="00B4140A">
        <w:rPr>
          <w:rFonts w:ascii="Times New Roman" w:hAnsi="Times New Roman"/>
          <w:sz w:val="28"/>
          <w:szCs w:val="28"/>
          <w:lang w:eastAsia="ru-RU"/>
        </w:rPr>
        <w:t xml:space="preserve">29. </w:t>
      </w:r>
      <w:r w:rsidR="007809B7">
        <w:rPr>
          <w:rFonts w:ascii="Times New Roman" w:hAnsi="Times New Roman"/>
          <w:sz w:val="28"/>
          <w:szCs w:val="28"/>
          <w:lang w:eastAsia="ru-RU"/>
        </w:rPr>
        <w:t xml:space="preserve">Администрация Кичминского сельского поселения </w:t>
      </w:r>
      <w:r w:rsidRPr="00B4140A">
        <w:rPr>
          <w:rFonts w:ascii="Times New Roman" w:hAnsi="Times New Roman"/>
          <w:sz w:val="28"/>
          <w:szCs w:val="28"/>
          <w:lang w:eastAsia="ru-RU"/>
        </w:rPr>
        <w:t xml:space="preserve">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w:t>
      </w:r>
      <w:r w:rsidR="007809B7" w:rsidRPr="007809B7">
        <w:rPr>
          <w:rFonts w:ascii="Times New Roman" w:hAnsi="Times New Roman"/>
          <w:sz w:val="28"/>
          <w:szCs w:val="28"/>
          <w:lang w:eastAsia="ru-RU"/>
        </w:rPr>
        <w:t xml:space="preserve">и </w:t>
      </w:r>
      <w:r w:rsidR="007809B7" w:rsidRPr="007809B7">
        <w:rPr>
          <w:rFonts w:ascii="Times New Roman" w:hAnsi="Times New Roman"/>
          <w:sz w:val="28"/>
          <w:szCs w:val="28"/>
        </w:rPr>
        <w:t xml:space="preserve">административным делам, а также иным определенным федеральными законами и правовыми актами органов </w:t>
      </w:r>
      <w:r w:rsidR="007809B7" w:rsidRPr="007809B7">
        <w:rPr>
          <w:rFonts w:ascii="Times New Roman" w:hAnsi="Times New Roman"/>
          <w:sz w:val="28"/>
          <w:szCs w:val="28"/>
        </w:rPr>
        <w:lastRenderedPageBreak/>
        <w:t>местного самоуправления органам, организациям и правообладателям в отношении принадлежащего им муниципального имущества</w:t>
      </w:r>
      <w:r w:rsidRPr="007809B7">
        <w:rPr>
          <w:rFonts w:ascii="Times New Roman" w:hAnsi="Times New Roman"/>
          <w:sz w:val="28"/>
          <w:szCs w:val="28"/>
          <w:lang w:eastAsia="ru-RU"/>
        </w:rPr>
        <w:t>.</w:t>
      </w:r>
    </w:p>
    <w:p w14:paraId="5422A3D5" w14:textId="77777777" w:rsidR="000D452C" w:rsidRPr="00B4140A" w:rsidRDefault="000D452C" w:rsidP="000D452C">
      <w:pPr>
        <w:pStyle w:val="a4"/>
        <w:ind w:firstLine="720"/>
        <w:jc w:val="center"/>
        <w:rPr>
          <w:rFonts w:ascii="Times New Roman" w:hAnsi="Times New Roman"/>
          <w:sz w:val="28"/>
          <w:szCs w:val="28"/>
          <w:lang w:eastAsia="ru-RU"/>
        </w:rPr>
      </w:pPr>
      <w:r>
        <w:rPr>
          <w:rFonts w:ascii="Times New Roman" w:hAnsi="Times New Roman"/>
          <w:sz w:val="28"/>
          <w:szCs w:val="28"/>
          <w:lang w:eastAsia="ru-RU"/>
        </w:rPr>
        <w:t>_______</w:t>
      </w:r>
    </w:p>
    <w:p w14:paraId="4FF40D9A" w14:textId="77777777" w:rsidR="000D452C" w:rsidRPr="00B4140A" w:rsidRDefault="000D452C" w:rsidP="000D452C">
      <w:pPr>
        <w:pStyle w:val="a4"/>
        <w:ind w:firstLine="720"/>
        <w:jc w:val="right"/>
        <w:rPr>
          <w:rFonts w:ascii="Times New Roman" w:hAnsi="Times New Roman"/>
          <w:sz w:val="28"/>
          <w:szCs w:val="28"/>
          <w:lang w:eastAsia="ru-RU"/>
        </w:rPr>
      </w:pPr>
    </w:p>
    <w:p w14:paraId="60BAA403" w14:textId="77777777" w:rsidR="000D452C" w:rsidRDefault="000D452C" w:rsidP="007809B7">
      <w:pPr>
        <w:pStyle w:val="a4"/>
        <w:rPr>
          <w:rFonts w:ascii="Times New Roman" w:hAnsi="Times New Roman"/>
          <w:sz w:val="24"/>
          <w:szCs w:val="24"/>
          <w:lang w:eastAsia="ru-RU"/>
        </w:rPr>
      </w:pPr>
    </w:p>
    <w:p w14:paraId="7332E379" w14:textId="77777777" w:rsidR="000D452C" w:rsidRDefault="000D452C" w:rsidP="000D452C">
      <w:pPr>
        <w:pStyle w:val="a4"/>
        <w:ind w:firstLine="720"/>
        <w:jc w:val="right"/>
        <w:rPr>
          <w:rFonts w:ascii="Times New Roman" w:hAnsi="Times New Roman"/>
          <w:sz w:val="24"/>
          <w:szCs w:val="24"/>
          <w:lang w:eastAsia="ru-RU"/>
        </w:rPr>
      </w:pPr>
    </w:p>
    <w:p w14:paraId="024D97BD" w14:textId="77777777" w:rsidR="000D452C" w:rsidRDefault="000D452C" w:rsidP="000D452C">
      <w:pPr>
        <w:pStyle w:val="a4"/>
        <w:rPr>
          <w:rFonts w:ascii="Times New Roman" w:hAnsi="Times New Roman"/>
          <w:sz w:val="24"/>
          <w:szCs w:val="24"/>
          <w:lang w:eastAsia="ru-RU"/>
        </w:rPr>
      </w:pPr>
    </w:p>
    <w:p w14:paraId="75C2EE05" w14:textId="77777777" w:rsidR="000D452C" w:rsidRDefault="000D452C" w:rsidP="000D452C">
      <w:pPr>
        <w:pStyle w:val="a4"/>
        <w:ind w:firstLine="720"/>
        <w:jc w:val="right"/>
        <w:rPr>
          <w:rFonts w:ascii="Times New Roman" w:hAnsi="Times New Roman"/>
          <w:sz w:val="24"/>
          <w:szCs w:val="24"/>
          <w:lang w:eastAsia="ru-RU"/>
        </w:rPr>
      </w:pPr>
    </w:p>
    <w:p w14:paraId="52323725" w14:textId="77777777" w:rsidR="0011624B" w:rsidRDefault="0011624B" w:rsidP="000D452C">
      <w:pPr>
        <w:pStyle w:val="a4"/>
        <w:ind w:firstLine="720"/>
        <w:jc w:val="right"/>
        <w:rPr>
          <w:rFonts w:ascii="Times New Roman" w:hAnsi="Times New Roman"/>
          <w:sz w:val="24"/>
          <w:szCs w:val="24"/>
          <w:lang w:eastAsia="ru-RU"/>
        </w:rPr>
      </w:pPr>
    </w:p>
    <w:p w14:paraId="6B7A64A0" w14:textId="77777777" w:rsidR="0011624B" w:rsidRDefault="0011624B" w:rsidP="000D452C">
      <w:pPr>
        <w:pStyle w:val="a4"/>
        <w:ind w:firstLine="720"/>
        <w:jc w:val="right"/>
        <w:rPr>
          <w:rFonts w:ascii="Times New Roman" w:hAnsi="Times New Roman"/>
          <w:sz w:val="24"/>
          <w:szCs w:val="24"/>
          <w:lang w:eastAsia="ru-RU"/>
        </w:rPr>
      </w:pPr>
    </w:p>
    <w:p w14:paraId="51733454" w14:textId="77777777" w:rsidR="0011624B" w:rsidRDefault="0011624B" w:rsidP="000D452C">
      <w:pPr>
        <w:pStyle w:val="a4"/>
        <w:ind w:firstLine="720"/>
        <w:jc w:val="right"/>
        <w:rPr>
          <w:rFonts w:ascii="Times New Roman" w:hAnsi="Times New Roman"/>
          <w:sz w:val="24"/>
          <w:szCs w:val="24"/>
          <w:lang w:eastAsia="ru-RU"/>
        </w:rPr>
      </w:pPr>
    </w:p>
    <w:p w14:paraId="4BAB4B10" w14:textId="77777777" w:rsidR="0011624B" w:rsidRDefault="0011624B" w:rsidP="000D452C">
      <w:pPr>
        <w:pStyle w:val="a4"/>
        <w:ind w:firstLine="720"/>
        <w:jc w:val="right"/>
        <w:rPr>
          <w:rFonts w:ascii="Times New Roman" w:hAnsi="Times New Roman"/>
          <w:sz w:val="24"/>
          <w:szCs w:val="24"/>
          <w:lang w:eastAsia="ru-RU"/>
        </w:rPr>
      </w:pPr>
    </w:p>
    <w:p w14:paraId="056B88C5" w14:textId="77777777" w:rsidR="0011624B" w:rsidRDefault="0011624B" w:rsidP="000D452C">
      <w:pPr>
        <w:pStyle w:val="a4"/>
        <w:ind w:firstLine="720"/>
        <w:jc w:val="right"/>
        <w:rPr>
          <w:rFonts w:ascii="Times New Roman" w:hAnsi="Times New Roman"/>
          <w:sz w:val="24"/>
          <w:szCs w:val="24"/>
          <w:lang w:eastAsia="ru-RU"/>
        </w:rPr>
      </w:pPr>
    </w:p>
    <w:p w14:paraId="096AACE2" w14:textId="77777777" w:rsidR="0011624B" w:rsidRDefault="0011624B" w:rsidP="000D452C">
      <w:pPr>
        <w:pStyle w:val="a4"/>
        <w:ind w:firstLine="720"/>
        <w:jc w:val="right"/>
        <w:rPr>
          <w:rFonts w:ascii="Times New Roman" w:hAnsi="Times New Roman"/>
          <w:sz w:val="24"/>
          <w:szCs w:val="24"/>
          <w:lang w:eastAsia="ru-RU"/>
        </w:rPr>
      </w:pPr>
    </w:p>
    <w:p w14:paraId="5C77203C" w14:textId="77777777" w:rsidR="0011624B" w:rsidRDefault="0011624B" w:rsidP="000D452C">
      <w:pPr>
        <w:pStyle w:val="a4"/>
        <w:ind w:firstLine="720"/>
        <w:jc w:val="right"/>
        <w:rPr>
          <w:rFonts w:ascii="Times New Roman" w:hAnsi="Times New Roman"/>
          <w:sz w:val="24"/>
          <w:szCs w:val="24"/>
          <w:lang w:eastAsia="ru-RU"/>
        </w:rPr>
      </w:pPr>
    </w:p>
    <w:p w14:paraId="611C783C" w14:textId="77777777" w:rsidR="0011624B" w:rsidRDefault="0011624B" w:rsidP="000D452C">
      <w:pPr>
        <w:pStyle w:val="a4"/>
        <w:ind w:firstLine="720"/>
        <w:jc w:val="right"/>
        <w:rPr>
          <w:rFonts w:ascii="Times New Roman" w:hAnsi="Times New Roman"/>
          <w:sz w:val="24"/>
          <w:szCs w:val="24"/>
          <w:lang w:eastAsia="ru-RU"/>
        </w:rPr>
      </w:pPr>
    </w:p>
    <w:p w14:paraId="1C3D78DB" w14:textId="77777777" w:rsidR="0011624B" w:rsidRDefault="0011624B" w:rsidP="000D452C">
      <w:pPr>
        <w:pStyle w:val="a4"/>
        <w:ind w:firstLine="720"/>
        <w:jc w:val="right"/>
        <w:rPr>
          <w:rFonts w:ascii="Times New Roman" w:hAnsi="Times New Roman"/>
          <w:sz w:val="24"/>
          <w:szCs w:val="24"/>
          <w:lang w:eastAsia="ru-RU"/>
        </w:rPr>
      </w:pPr>
    </w:p>
    <w:p w14:paraId="7D5221FA" w14:textId="77777777" w:rsidR="0011624B" w:rsidRDefault="0011624B" w:rsidP="000D452C">
      <w:pPr>
        <w:pStyle w:val="a4"/>
        <w:ind w:firstLine="720"/>
        <w:jc w:val="right"/>
        <w:rPr>
          <w:rFonts w:ascii="Times New Roman" w:hAnsi="Times New Roman"/>
          <w:sz w:val="24"/>
          <w:szCs w:val="24"/>
          <w:lang w:eastAsia="ru-RU"/>
        </w:rPr>
      </w:pPr>
    </w:p>
    <w:p w14:paraId="52EE6B68" w14:textId="77777777" w:rsidR="0011624B" w:rsidRDefault="0011624B" w:rsidP="000D452C">
      <w:pPr>
        <w:pStyle w:val="a4"/>
        <w:ind w:firstLine="720"/>
        <w:jc w:val="right"/>
        <w:rPr>
          <w:rFonts w:ascii="Times New Roman" w:hAnsi="Times New Roman"/>
          <w:sz w:val="24"/>
          <w:szCs w:val="24"/>
          <w:lang w:eastAsia="ru-RU"/>
        </w:rPr>
      </w:pPr>
    </w:p>
    <w:p w14:paraId="1F9B4ABA" w14:textId="77777777" w:rsidR="0011624B" w:rsidRDefault="0011624B" w:rsidP="000D452C">
      <w:pPr>
        <w:pStyle w:val="a4"/>
        <w:ind w:firstLine="720"/>
        <w:jc w:val="right"/>
        <w:rPr>
          <w:rFonts w:ascii="Times New Roman" w:hAnsi="Times New Roman"/>
          <w:sz w:val="24"/>
          <w:szCs w:val="24"/>
          <w:lang w:eastAsia="ru-RU"/>
        </w:rPr>
      </w:pPr>
    </w:p>
    <w:p w14:paraId="238E8229" w14:textId="77777777" w:rsidR="0011624B" w:rsidRDefault="0011624B" w:rsidP="000D452C">
      <w:pPr>
        <w:pStyle w:val="a4"/>
        <w:ind w:firstLine="720"/>
        <w:jc w:val="right"/>
        <w:rPr>
          <w:rFonts w:ascii="Times New Roman" w:hAnsi="Times New Roman"/>
          <w:sz w:val="24"/>
          <w:szCs w:val="24"/>
          <w:lang w:eastAsia="ru-RU"/>
        </w:rPr>
      </w:pPr>
    </w:p>
    <w:p w14:paraId="2D242867" w14:textId="77777777" w:rsidR="0011624B" w:rsidRDefault="0011624B" w:rsidP="000D452C">
      <w:pPr>
        <w:pStyle w:val="a4"/>
        <w:ind w:firstLine="720"/>
        <w:jc w:val="right"/>
        <w:rPr>
          <w:rFonts w:ascii="Times New Roman" w:hAnsi="Times New Roman"/>
          <w:sz w:val="24"/>
          <w:szCs w:val="24"/>
          <w:lang w:eastAsia="ru-RU"/>
        </w:rPr>
      </w:pPr>
    </w:p>
    <w:p w14:paraId="5F2EB229" w14:textId="77777777" w:rsidR="0011624B" w:rsidRDefault="0011624B" w:rsidP="000D452C">
      <w:pPr>
        <w:pStyle w:val="a4"/>
        <w:ind w:firstLine="720"/>
        <w:jc w:val="right"/>
        <w:rPr>
          <w:rFonts w:ascii="Times New Roman" w:hAnsi="Times New Roman"/>
          <w:sz w:val="24"/>
          <w:szCs w:val="24"/>
          <w:lang w:eastAsia="ru-RU"/>
        </w:rPr>
      </w:pPr>
    </w:p>
    <w:p w14:paraId="1D75B852" w14:textId="77777777" w:rsidR="0011624B" w:rsidRDefault="0011624B" w:rsidP="000D452C">
      <w:pPr>
        <w:pStyle w:val="a4"/>
        <w:ind w:firstLine="720"/>
        <w:jc w:val="right"/>
        <w:rPr>
          <w:rFonts w:ascii="Times New Roman" w:hAnsi="Times New Roman"/>
          <w:sz w:val="24"/>
          <w:szCs w:val="24"/>
          <w:lang w:eastAsia="ru-RU"/>
        </w:rPr>
      </w:pPr>
    </w:p>
    <w:p w14:paraId="482CEB12" w14:textId="77777777" w:rsidR="0011624B" w:rsidRDefault="0011624B" w:rsidP="000D452C">
      <w:pPr>
        <w:pStyle w:val="a4"/>
        <w:ind w:firstLine="720"/>
        <w:jc w:val="right"/>
        <w:rPr>
          <w:rFonts w:ascii="Times New Roman" w:hAnsi="Times New Roman"/>
          <w:sz w:val="24"/>
          <w:szCs w:val="24"/>
          <w:lang w:eastAsia="ru-RU"/>
        </w:rPr>
      </w:pPr>
    </w:p>
    <w:p w14:paraId="7E42DDBD" w14:textId="77777777" w:rsidR="0011624B" w:rsidRDefault="0011624B" w:rsidP="000D452C">
      <w:pPr>
        <w:pStyle w:val="a4"/>
        <w:ind w:firstLine="720"/>
        <w:jc w:val="right"/>
        <w:rPr>
          <w:rFonts w:ascii="Times New Roman" w:hAnsi="Times New Roman"/>
          <w:sz w:val="24"/>
          <w:szCs w:val="24"/>
          <w:lang w:eastAsia="ru-RU"/>
        </w:rPr>
      </w:pPr>
    </w:p>
    <w:p w14:paraId="66419172" w14:textId="77777777" w:rsidR="0011624B" w:rsidRDefault="0011624B" w:rsidP="000D452C">
      <w:pPr>
        <w:pStyle w:val="a4"/>
        <w:ind w:firstLine="720"/>
        <w:jc w:val="right"/>
        <w:rPr>
          <w:rFonts w:ascii="Times New Roman" w:hAnsi="Times New Roman"/>
          <w:sz w:val="24"/>
          <w:szCs w:val="24"/>
          <w:lang w:eastAsia="ru-RU"/>
        </w:rPr>
      </w:pPr>
    </w:p>
    <w:p w14:paraId="7C75B0EE" w14:textId="77777777" w:rsidR="0011624B" w:rsidRDefault="0011624B" w:rsidP="000D452C">
      <w:pPr>
        <w:pStyle w:val="a4"/>
        <w:ind w:firstLine="720"/>
        <w:jc w:val="right"/>
        <w:rPr>
          <w:rFonts w:ascii="Times New Roman" w:hAnsi="Times New Roman"/>
          <w:sz w:val="24"/>
          <w:szCs w:val="24"/>
          <w:lang w:eastAsia="ru-RU"/>
        </w:rPr>
      </w:pPr>
    </w:p>
    <w:p w14:paraId="4A119797" w14:textId="77777777" w:rsidR="0011624B" w:rsidRDefault="0011624B" w:rsidP="000D452C">
      <w:pPr>
        <w:pStyle w:val="a4"/>
        <w:ind w:firstLine="720"/>
        <w:jc w:val="right"/>
        <w:rPr>
          <w:rFonts w:ascii="Times New Roman" w:hAnsi="Times New Roman"/>
          <w:sz w:val="24"/>
          <w:szCs w:val="24"/>
          <w:lang w:eastAsia="ru-RU"/>
        </w:rPr>
      </w:pPr>
    </w:p>
    <w:p w14:paraId="1FF162E2" w14:textId="77777777" w:rsidR="0011624B" w:rsidRDefault="0011624B" w:rsidP="000D452C">
      <w:pPr>
        <w:pStyle w:val="a4"/>
        <w:ind w:firstLine="720"/>
        <w:jc w:val="right"/>
        <w:rPr>
          <w:rFonts w:ascii="Times New Roman" w:hAnsi="Times New Roman"/>
          <w:sz w:val="24"/>
          <w:szCs w:val="24"/>
          <w:lang w:eastAsia="ru-RU"/>
        </w:rPr>
      </w:pPr>
    </w:p>
    <w:p w14:paraId="0A6B4894" w14:textId="77777777" w:rsidR="0011624B" w:rsidRDefault="0011624B" w:rsidP="000D452C">
      <w:pPr>
        <w:pStyle w:val="a4"/>
        <w:ind w:firstLine="720"/>
        <w:jc w:val="right"/>
        <w:rPr>
          <w:rFonts w:ascii="Times New Roman" w:hAnsi="Times New Roman"/>
          <w:sz w:val="24"/>
          <w:szCs w:val="24"/>
          <w:lang w:eastAsia="ru-RU"/>
        </w:rPr>
      </w:pPr>
    </w:p>
    <w:p w14:paraId="50CC0C63" w14:textId="77777777" w:rsidR="0011624B" w:rsidRDefault="0011624B" w:rsidP="000D452C">
      <w:pPr>
        <w:pStyle w:val="a4"/>
        <w:ind w:firstLine="720"/>
        <w:jc w:val="right"/>
        <w:rPr>
          <w:rFonts w:ascii="Times New Roman" w:hAnsi="Times New Roman"/>
          <w:sz w:val="24"/>
          <w:szCs w:val="24"/>
          <w:lang w:eastAsia="ru-RU"/>
        </w:rPr>
      </w:pPr>
    </w:p>
    <w:p w14:paraId="3F041BC4" w14:textId="77777777" w:rsidR="0011624B" w:rsidRDefault="0011624B" w:rsidP="000D452C">
      <w:pPr>
        <w:pStyle w:val="a4"/>
        <w:ind w:firstLine="720"/>
        <w:jc w:val="right"/>
        <w:rPr>
          <w:rFonts w:ascii="Times New Roman" w:hAnsi="Times New Roman"/>
          <w:sz w:val="24"/>
          <w:szCs w:val="24"/>
          <w:lang w:eastAsia="ru-RU"/>
        </w:rPr>
      </w:pPr>
    </w:p>
    <w:p w14:paraId="1BA9F3F7" w14:textId="77777777" w:rsidR="0011624B" w:rsidRDefault="0011624B" w:rsidP="000D452C">
      <w:pPr>
        <w:pStyle w:val="a4"/>
        <w:ind w:firstLine="720"/>
        <w:jc w:val="right"/>
        <w:rPr>
          <w:rFonts w:ascii="Times New Roman" w:hAnsi="Times New Roman"/>
          <w:sz w:val="24"/>
          <w:szCs w:val="24"/>
          <w:lang w:eastAsia="ru-RU"/>
        </w:rPr>
      </w:pPr>
    </w:p>
    <w:p w14:paraId="62010253" w14:textId="77777777" w:rsidR="0011624B" w:rsidRDefault="0011624B" w:rsidP="000D452C">
      <w:pPr>
        <w:pStyle w:val="a4"/>
        <w:ind w:firstLine="720"/>
        <w:jc w:val="right"/>
        <w:rPr>
          <w:rFonts w:ascii="Times New Roman" w:hAnsi="Times New Roman"/>
          <w:sz w:val="24"/>
          <w:szCs w:val="24"/>
          <w:lang w:eastAsia="ru-RU"/>
        </w:rPr>
      </w:pPr>
    </w:p>
    <w:p w14:paraId="5BC321D0" w14:textId="77777777" w:rsidR="0011624B" w:rsidRDefault="0011624B" w:rsidP="000D452C">
      <w:pPr>
        <w:pStyle w:val="a4"/>
        <w:ind w:firstLine="720"/>
        <w:jc w:val="right"/>
        <w:rPr>
          <w:rFonts w:ascii="Times New Roman" w:hAnsi="Times New Roman"/>
          <w:sz w:val="24"/>
          <w:szCs w:val="24"/>
          <w:lang w:eastAsia="ru-RU"/>
        </w:rPr>
      </w:pPr>
    </w:p>
    <w:p w14:paraId="67F50579" w14:textId="77777777" w:rsidR="0011624B" w:rsidRDefault="0011624B" w:rsidP="000D452C">
      <w:pPr>
        <w:pStyle w:val="a4"/>
        <w:ind w:firstLine="720"/>
        <w:jc w:val="right"/>
        <w:rPr>
          <w:rFonts w:ascii="Times New Roman" w:hAnsi="Times New Roman"/>
          <w:sz w:val="24"/>
          <w:szCs w:val="24"/>
          <w:lang w:eastAsia="ru-RU"/>
        </w:rPr>
      </w:pPr>
    </w:p>
    <w:p w14:paraId="3DDFD5CA" w14:textId="77777777" w:rsidR="0011624B" w:rsidRDefault="0011624B" w:rsidP="000D452C">
      <w:pPr>
        <w:pStyle w:val="a4"/>
        <w:ind w:firstLine="720"/>
        <w:jc w:val="right"/>
        <w:rPr>
          <w:rFonts w:ascii="Times New Roman" w:hAnsi="Times New Roman"/>
          <w:sz w:val="24"/>
          <w:szCs w:val="24"/>
          <w:lang w:eastAsia="ru-RU"/>
        </w:rPr>
      </w:pPr>
    </w:p>
    <w:p w14:paraId="4F197043" w14:textId="77777777" w:rsidR="0011624B" w:rsidRDefault="0011624B" w:rsidP="000D452C">
      <w:pPr>
        <w:pStyle w:val="a4"/>
        <w:ind w:firstLine="720"/>
        <w:jc w:val="right"/>
        <w:rPr>
          <w:rFonts w:ascii="Times New Roman" w:hAnsi="Times New Roman"/>
          <w:sz w:val="24"/>
          <w:szCs w:val="24"/>
          <w:lang w:eastAsia="ru-RU"/>
        </w:rPr>
      </w:pPr>
    </w:p>
    <w:p w14:paraId="1DF497ED" w14:textId="77777777" w:rsidR="0011624B" w:rsidRDefault="0011624B" w:rsidP="000D452C">
      <w:pPr>
        <w:pStyle w:val="a4"/>
        <w:ind w:firstLine="720"/>
        <w:jc w:val="right"/>
        <w:rPr>
          <w:rFonts w:ascii="Times New Roman" w:hAnsi="Times New Roman"/>
          <w:sz w:val="24"/>
          <w:szCs w:val="24"/>
          <w:lang w:eastAsia="ru-RU"/>
        </w:rPr>
      </w:pPr>
    </w:p>
    <w:p w14:paraId="4B7533EB" w14:textId="77777777" w:rsidR="0011624B" w:rsidRDefault="0011624B" w:rsidP="000D452C">
      <w:pPr>
        <w:pStyle w:val="a4"/>
        <w:ind w:firstLine="720"/>
        <w:jc w:val="right"/>
        <w:rPr>
          <w:rFonts w:ascii="Times New Roman" w:hAnsi="Times New Roman"/>
          <w:sz w:val="24"/>
          <w:szCs w:val="24"/>
          <w:lang w:eastAsia="ru-RU"/>
        </w:rPr>
      </w:pPr>
    </w:p>
    <w:p w14:paraId="6A558986" w14:textId="77777777" w:rsidR="0011624B" w:rsidRDefault="0011624B" w:rsidP="000D452C">
      <w:pPr>
        <w:pStyle w:val="a4"/>
        <w:ind w:firstLine="720"/>
        <w:jc w:val="right"/>
        <w:rPr>
          <w:rFonts w:ascii="Times New Roman" w:hAnsi="Times New Roman"/>
          <w:sz w:val="24"/>
          <w:szCs w:val="24"/>
          <w:lang w:eastAsia="ru-RU"/>
        </w:rPr>
      </w:pPr>
    </w:p>
    <w:p w14:paraId="6E89BAA2" w14:textId="77777777" w:rsidR="0011624B" w:rsidRDefault="0011624B" w:rsidP="000D452C">
      <w:pPr>
        <w:pStyle w:val="a4"/>
        <w:ind w:firstLine="720"/>
        <w:jc w:val="right"/>
        <w:rPr>
          <w:rFonts w:ascii="Times New Roman" w:hAnsi="Times New Roman"/>
          <w:sz w:val="24"/>
          <w:szCs w:val="24"/>
          <w:lang w:eastAsia="ru-RU"/>
        </w:rPr>
      </w:pPr>
    </w:p>
    <w:p w14:paraId="34C9DAB4" w14:textId="77777777" w:rsidR="0011624B" w:rsidRDefault="0011624B" w:rsidP="000D452C">
      <w:pPr>
        <w:pStyle w:val="a4"/>
        <w:ind w:firstLine="720"/>
        <w:jc w:val="right"/>
        <w:rPr>
          <w:rFonts w:ascii="Times New Roman" w:hAnsi="Times New Roman"/>
          <w:sz w:val="24"/>
          <w:szCs w:val="24"/>
          <w:lang w:eastAsia="ru-RU"/>
        </w:rPr>
      </w:pPr>
    </w:p>
    <w:p w14:paraId="3ED7FCFD" w14:textId="77777777" w:rsidR="0011624B" w:rsidRDefault="0011624B" w:rsidP="000D452C">
      <w:pPr>
        <w:pStyle w:val="a4"/>
        <w:ind w:firstLine="720"/>
        <w:jc w:val="right"/>
        <w:rPr>
          <w:rFonts w:ascii="Times New Roman" w:hAnsi="Times New Roman"/>
          <w:sz w:val="24"/>
          <w:szCs w:val="24"/>
          <w:lang w:eastAsia="ru-RU"/>
        </w:rPr>
      </w:pPr>
    </w:p>
    <w:p w14:paraId="7F114854" w14:textId="77777777" w:rsidR="0011624B" w:rsidRDefault="0011624B" w:rsidP="000D452C">
      <w:pPr>
        <w:pStyle w:val="a4"/>
        <w:ind w:firstLine="720"/>
        <w:jc w:val="right"/>
        <w:rPr>
          <w:rFonts w:ascii="Times New Roman" w:hAnsi="Times New Roman"/>
          <w:sz w:val="24"/>
          <w:szCs w:val="24"/>
          <w:lang w:eastAsia="ru-RU"/>
        </w:rPr>
      </w:pPr>
    </w:p>
    <w:p w14:paraId="5510B739" w14:textId="77777777" w:rsidR="0011624B" w:rsidRDefault="0011624B" w:rsidP="000D452C">
      <w:pPr>
        <w:pStyle w:val="a4"/>
        <w:ind w:firstLine="720"/>
        <w:jc w:val="right"/>
        <w:rPr>
          <w:rFonts w:ascii="Times New Roman" w:hAnsi="Times New Roman"/>
          <w:sz w:val="24"/>
          <w:szCs w:val="24"/>
          <w:lang w:eastAsia="ru-RU"/>
        </w:rPr>
      </w:pPr>
    </w:p>
    <w:p w14:paraId="7D51F785" w14:textId="77777777" w:rsidR="0011624B" w:rsidRDefault="0011624B" w:rsidP="000D452C">
      <w:pPr>
        <w:pStyle w:val="a4"/>
        <w:ind w:firstLine="720"/>
        <w:jc w:val="right"/>
        <w:rPr>
          <w:rFonts w:ascii="Times New Roman" w:hAnsi="Times New Roman"/>
          <w:sz w:val="24"/>
          <w:szCs w:val="24"/>
          <w:lang w:eastAsia="ru-RU"/>
        </w:rPr>
      </w:pPr>
    </w:p>
    <w:p w14:paraId="4C91A626" w14:textId="77777777" w:rsidR="0011624B" w:rsidRDefault="0011624B" w:rsidP="000D452C">
      <w:pPr>
        <w:pStyle w:val="a4"/>
        <w:ind w:firstLine="720"/>
        <w:jc w:val="right"/>
        <w:rPr>
          <w:rFonts w:ascii="Times New Roman" w:hAnsi="Times New Roman"/>
          <w:sz w:val="24"/>
          <w:szCs w:val="24"/>
          <w:lang w:eastAsia="ru-RU"/>
        </w:rPr>
      </w:pPr>
    </w:p>
    <w:p w14:paraId="0A9FCAF6" w14:textId="77777777" w:rsidR="0011624B" w:rsidRDefault="0011624B" w:rsidP="000D452C">
      <w:pPr>
        <w:pStyle w:val="a4"/>
        <w:ind w:firstLine="720"/>
        <w:jc w:val="right"/>
        <w:rPr>
          <w:rFonts w:ascii="Times New Roman" w:hAnsi="Times New Roman"/>
          <w:sz w:val="24"/>
          <w:szCs w:val="24"/>
          <w:lang w:eastAsia="ru-RU"/>
        </w:rPr>
      </w:pPr>
    </w:p>
    <w:p w14:paraId="2F39F9F6" w14:textId="77777777" w:rsidR="0011624B" w:rsidRDefault="0011624B" w:rsidP="000D452C">
      <w:pPr>
        <w:pStyle w:val="a4"/>
        <w:ind w:firstLine="720"/>
        <w:jc w:val="right"/>
        <w:rPr>
          <w:rFonts w:ascii="Times New Roman" w:hAnsi="Times New Roman"/>
          <w:sz w:val="24"/>
          <w:szCs w:val="24"/>
          <w:lang w:eastAsia="ru-RU"/>
        </w:rPr>
      </w:pPr>
    </w:p>
    <w:p w14:paraId="5E372DDA" w14:textId="77777777" w:rsidR="0011624B" w:rsidRDefault="0011624B" w:rsidP="000D452C">
      <w:pPr>
        <w:pStyle w:val="a4"/>
        <w:ind w:firstLine="720"/>
        <w:jc w:val="right"/>
        <w:rPr>
          <w:rFonts w:ascii="Times New Roman" w:hAnsi="Times New Roman"/>
          <w:sz w:val="24"/>
          <w:szCs w:val="24"/>
          <w:lang w:eastAsia="ru-RU"/>
        </w:rPr>
      </w:pPr>
    </w:p>
    <w:p w14:paraId="05E6FC16" w14:textId="77777777" w:rsidR="0011624B" w:rsidRDefault="0011624B" w:rsidP="000D452C">
      <w:pPr>
        <w:pStyle w:val="a4"/>
        <w:ind w:firstLine="720"/>
        <w:jc w:val="right"/>
        <w:rPr>
          <w:rFonts w:ascii="Times New Roman" w:hAnsi="Times New Roman"/>
          <w:sz w:val="24"/>
          <w:szCs w:val="24"/>
          <w:lang w:eastAsia="ru-RU"/>
        </w:rPr>
      </w:pPr>
    </w:p>
    <w:p w14:paraId="09617D16" w14:textId="77777777" w:rsidR="0011624B" w:rsidRDefault="0011624B" w:rsidP="000D452C">
      <w:pPr>
        <w:pStyle w:val="a4"/>
        <w:ind w:firstLine="720"/>
        <w:jc w:val="right"/>
        <w:rPr>
          <w:rFonts w:ascii="Times New Roman" w:hAnsi="Times New Roman"/>
          <w:sz w:val="24"/>
          <w:szCs w:val="24"/>
          <w:lang w:eastAsia="ru-RU"/>
        </w:rPr>
      </w:pPr>
    </w:p>
    <w:p w14:paraId="7C086518" w14:textId="77777777" w:rsidR="0011624B" w:rsidRDefault="0011624B" w:rsidP="000D452C">
      <w:pPr>
        <w:pStyle w:val="a4"/>
        <w:ind w:firstLine="720"/>
        <w:jc w:val="right"/>
        <w:rPr>
          <w:rFonts w:ascii="Times New Roman" w:hAnsi="Times New Roman"/>
          <w:sz w:val="24"/>
          <w:szCs w:val="24"/>
          <w:lang w:eastAsia="ru-RU"/>
        </w:rPr>
      </w:pPr>
    </w:p>
    <w:p w14:paraId="691B3B15" w14:textId="77777777" w:rsidR="000D452C" w:rsidRDefault="000D452C" w:rsidP="000D452C">
      <w:pPr>
        <w:pStyle w:val="a4"/>
        <w:ind w:firstLine="720"/>
        <w:jc w:val="right"/>
        <w:rPr>
          <w:rFonts w:ascii="Times New Roman" w:hAnsi="Times New Roman"/>
          <w:sz w:val="24"/>
          <w:szCs w:val="24"/>
          <w:lang w:eastAsia="ru-RU"/>
        </w:rPr>
      </w:pPr>
    </w:p>
    <w:p w14:paraId="54B68E16" w14:textId="7A5DA07A" w:rsidR="000D452C" w:rsidRDefault="000D452C" w:rsidP="000D452C">
      <w:pPr>
        <w:pStyle w:val="a4"/>
        <w:ind w:firstLine="720"/>
        <w:jc w:val="right"/>
        <w:rPr>
          <w:rFonts w:ascii="Times New Roman" w:hAnsi="Times New Roman"/>
          <w:sz w:val="24"/>
          <w:szCs w:val="24"/>
          <w:lang w:eastAsia="ru-RU"/>
        </w:rPr>
      </w:pPr>
      <w:r>
        <w:rPr>
          <w:rFonts w:ascii="Times New Roman" w:hAnsi="Times New Roman"/>
          <w:sz w:val="24"/>
          <w:szCs w:val="24"/>
          <w:lang w:eastAsia="ru-RU"/>
        </w:rPr>
        <w:t xml:space="preserve">Приложение к </w:t>
      </w:r>
      <w:r w:rsidR="007D019B">
        <w:rPr>
          <w:rFonts w:ascii="Times New Roman" w:hAnsi="Times New Roman"/>
          <w:sz w:val="24"/>
          <w:szCs w:val="24"/>
          <w:lang w:eastAsia="ru-RU"/>
        </w:rPr>
        <w:t>Положению</w:t>
      </w:r>
    </w:p>
    <w:p w14:paraId="7A75CCB0" w14:textId="77777777" w:rsidR="000D452C" w:rsidRDefault="000D452C" w:rsidP="000D452C">
      <w:pPr>
        <w:pStyle w:val="a4"/>
        <w:ind w:firstLine="720"/>
        <w:jc w:val="right"/>
        <w:rPr>
          <w:rFonts w:ascii="Times New Roman" w:hAnsi="Times New Roman"/>
          <w:sz w:val="24"/>
          <w:szCs w:val="24"/>
          <w:lang w:eastAsia="ru-RU"/>
        </w:rPr>
      </w:pPr>
    </w:p>
    <w:p w14:paraId="143A6EF5" w14:textId="77777777" w:rsidR="000D452C" w:rsidRDefault="000D452C" w:rsidP="000D452C">
      <w:pPr>
        <w:pStyle w:val="a4"/>
        <w:ind w:firstLine="720"/>
        <w:jc w:val="center"/>
        <w:rPr>
          <w:rFonts w:ascii="Times New Roman" w:hAnsi="Times New Roman"/>
          <w:b/>
          <w:sz w:val="24"/>
          <w:szCs w:val="24"/>
          <w:lang w:eastAsia="ru-RU"/>
        </w:rPr>
      </w:pPr>
      <w:r>
        <w:rPr>
          <w:rFonts w:ascii="Times New Roman" w:hAnsi="Times New Roman"/>
          <w:b/>
          <w:sz w:val="24"/>
          <w:szCs w:val="24"/>
          <w:lang w:eastAsia="ru-RU"/>
        </w:rPr>
        <w:t>ВЫПИСКА №______</w:t>
      </w:r>
    </w:p>
    <w:p w14:paraId="20BF5997" w14:textId="77777777" w:rsidR="000D452C" w:rsidRDefault="000D452C" w:rsidP="000D452C">
      <w:pPr>
        <w:pStyle w:val="a4"/>
        <w:ind w:firstLine="720"/>
        <w:jc w:val="center"/>
        <w:rPr>
          <w:rFonts w:ascii="Times New Roman" w:hAnsi="Times New Roman"/>
          <w:b/>
          <w:sz w:val="24"/>
          <w:szCs w:val="24"/>
          <w:lang w:eastAsia="ru-RU"/>
        </w:rPr>
      </w:pPr>
      <w:r>
        <w:rPr>
          <w:rFonts w:ascii="Times New Roman" w:hAnsi="Times New Roman"/>
          <w:b/>
          <w:sz w:val="24"/>
          <w:szCs w:val="24"/>
          <w:lang w:eastAsia="ru-RU"/>
        </w:rPr>
        <w:t>из реестра муниципального имущества об объекте</w:t>
      </w:r>
    </w:p>
    <w:p w14:paraId="67DCAC40" w14:textId="77777777" w:rsidR="000D452C" w:rsidRDefault="000D452C" w:rsidP="000D452C">
      <w:pPr>
        <w:pStyle w:val="a4"/>
        <w:ind w:firstLine="720"/>
        <w:jc w:val="center"/>
        <w:rPr>
          <w:rFonts w:ascii="Times New Roman" w:hAnsi="Times New Roman"/>
          <w:b/>
          <w:sz w:val="24"/>
          <w:szCs w:val="24"/>
          <w:lang w:eastAsia="ru-RU"/>
        </w:rPr>
      </w:pPr>
      <w:r>
        <w:rPr>
          <w:rFonts w:ascii="Times New Roman" w:hAnsi="Times New Roman"/>
          <w:b/>
          <w:sz w:val="24"/>
          <w:szCs w:val="24"/>
          <w:lang w:eastAsia="ru-RU"/>
        </w:rPr>
        <w:t>учета муниципального имущества</w:t>
      </w:r>
    </w:p>
    <w:p w14:paraId="17C90E83" w14:textId="77777777" w:rsidR="000D452C" w:rsidRDefault="000D452C" w:rsidP="000D452C">
      <w:pPr>
        <w:pStyle w:val="a4"/>
        <w:ind w:firstLine="720"/>
        <w:jc w:val="both"/>
        <w:rPr>
          <w:rFonts w:ascii="Times New Roman" w:hAnsi="Times New Roman"/>
          <w:b/>
          <w:sz w:val="24"/>
          <w:szCs w:val="24"/>
          <w:lang w:eastAsia="ru-RU"/>
        </w:rPr>
      </w:pPr>
    </w:p>
    <w:p w14:paraId="173E635A" w14:textId="77777777" w:rsidR="000D452C" w:rsidRDefault="000D452C" w:rsidP="000D452C">
      <w:pPr>
        <w:pStyle w:val="a4"/>
        <w:ind w:firstLine="720"/>
        <w:jc w:val="both"/>
        <w:rPr>
          <w:rFonts w:ascii="Times New Roman" w:hAnsi="Times New Roman"/>
          <w:sz w:val="24"/>
          <w:szCs w:val="24"/>
          <w:lang w:eastAsia="ru-RU"/>
        </w:rPr>
      </w:pPr>
      <w:r>
        <w:rPr>
          <w:rFonts w:ascii="Times New Roman" w:hAnsi="Times New Roman"/>
          <w:sz w:val="24"/>
          <w:szCs w:val="24"/>
          <w:lang w:eastAsia="ru-RU"/>
        </w:rPr>
        <w:t>                          на "____"______________20___г.</w:t>
      </w:r>
    </w:p>
    <w:p w14:paraId="4F762A2B" w14:textId="77777777" w:rsidR="000D452C" w:rsidRDefault="000D452C" w:rsidP="000D452C">
      <w:pPr>
        <w:pStyle w:val="a4"/>
        <w:ind w:firstLine="720"/>
        <w:jc w:val="both"/>
        <w:rPr>
          <w:rFonts w:ascii="Times New Roman" w:hAnsi="Times New Roman"/>
          <w:sz w:val="24"/>
          <w:szCs w:val="24"/>
          <w:lang w:eastAsia="ru-RU"/>
        </w:rPr>
      </w:pPr>
      <w:r>
        <w:rPr>
          <w:rFonts w:ascii="Times New Roman" w:hAnsi="Times New Roman"/>
          <w:sz w:val="24"/>
          <w:szCs w:val="24"/>
          <w:lang w:eastAsia="ru-RU"/>
        </w:rPr>
        <w:t>Орган   местного    самоуправления, уполномоченный   на  ведение  реестра муниципального имущества________________________________________________________</w:t>
      </w:r>
    </w:p>
    <w:p w14:paraId="033C8F7D" w14:textId="77777777" w:rsidR="000D452C" w:rsidRDefault="000D452C" w:rsidP="000D452C">
      <w:pPr>
        <w:pStyle w:val="a4"/>
        <w:jc w:val="both"/>
        <w:rPr>
          <w:rFonts w:ascii="Times New Roman" w:hAnsi="Times New Roman"/>
          <w:sz w:val="18"/>
          <w:szCs w:val="18"/>
          <w:lang w:eastAsia="ru-RU"/>
        </w:rPr>
      </w:pPr>
      <w:r>
        <w:rPr>
          <w:rFonts w:ascii="Times New Roman" w:hAnsi="Times New Roman"/>
          <w:sz w:val="18"/>
          <w:szCs w:val="18"/>
          <w:lang w:eastAsia="ru-RU"/>
        </w:rPr>
        <w:t>(наименование органа местного самоуправления, уполномоченного на ведение реестра муниципального имущества)</w:t>
      </w:r>
    </w:p>
    <w:p w14:paraId="4559560C" w14:textId="77777777" w:rsidR="000D452C" w:rsidRDefault="000D452C" w:rsidP="000D452C">
      <w:pPr>
        <w:pStyle w:val="a4"/>
        <w:ind w:firstLine="720"/>
        <w:jc w:val="both"/>
        <w:rPr>
          <w:rFonts w:ascii="Times New Roman" w:hAnsi="Times New Roman"/>
          <w:sz w:val="24"/>
          <w:szCs w:val="24"/>
          <w:lang w:eastAsia="ru-RU"/>
        </w:rPr>
      </w:pPr>
      <w:r>
        <w:rPr>
          <w:rFonts w:ascii="Times New Roman" w:hAnsi="Times New Roman"/>
          <w:sz w:val="24"/>
          <w:szCs w:val="24"/>
          <w:lang w:eastAsia="ru-RU"/>
        </w:rPr>
        <w:t>Заявитель_______________________________________________________________</w:t>
      </w:r>
    </w:p>
    <w:p w14:paraId="0F46E793" w14:textId="77777777" w:rsidR="000D452C" w:rsidRDefault="000D452C" w:rsidP="000D452C">
      <w:pPr>
        <w:pStyle w:val="a4"/>
        <w:ind w:firstLine="720"/>
        <w:jc w:val="both"/>
        <w:rPr>
          <w:rFonts w:ascii="Times New Roman" w:hAnsi="Times New Roman"/>
          <w:sz w:val="18"/>
          <w:szCs w:val="18"/>
          <w:lang w:eastAsia="ru-RU"/>
        </w:rPr>
      </w:pPr>
      <w:r>
        <w:rPr>
          <w:rFonts w:ascii="Times New Roman" w:hAnsi="Times New Roman"/>
          <w:sz w:val="18"/>
          <w:szCs w:val="18"/>
          <w:lang w:eastAsia="ru-RU"/>
        </w:rPr>
        <w:t>                       (наименование юридического лица, фамилия, имя, отчество (при наличии) физического лица)</w:t>
      </w:r>
    </w:p>
    <w:p w14:paraId="2E2EBB62" w14:textId="77777777" w:rsidR="000D452C" w:rsidRDefault="000D452C" w:rsidP="000D452C">
      <w:pPr>
        <w:pStyle w:val="a4"/>
        <w:ind w:firstLine="720"/>
        <w:jc w:val="both"/>
        <w:rPr>
          <w:rFonts w:ascii="Times New Roman" w:hAnsi="Times New Roman"/>
          <w:sz w:val="24"/>
          <w:szCs w:val="24"/>
          <w:lang w:eastAsia="ru-RU"/>
        </w:rPr>
      </w:pPr>
      <w:r>
        <w:rPr>
          <w:rFonts w:ascii="Times New Roman" w:hAnsi="Times New Roman"/>
          <w:sz w:val="24"/>
          <w:szCs w:val="24"/>
          <w:lang w:eastAsia="ru-RU"/>
        </w:rPr>
        <w:t>                </w:t>
      </w:r>
    </w:p>
    <w:p w14:paraId="51D7754B" w14:textId="77777777" w:rsidR="000D452C" w:rsidRDefault="000D452C" w:rsidP="000D452C">
      <w:pPr>
        <w:pStyle w:val="a4"/>
        <w:ind w:firstLine="720"/>
        <w:jc w:val="both"/>
        <w:rPr>
          <w:rFonts w:ascii="Times New Roman" w:hAnsi="Times New Roman"/>
          <w:sz w:val="24"/>
          <w:szCs w:val="24"/>
          <w:lang w:eastAsia="ru-RU"/>
        </w:rPr>
      </w:pPr>
      <w:r>
        <w:rPr>
          <w:rFonts w:ascii="Times New Roman" w:hAnsi="Times New Roman"/>
          <w:sz w:val="24"/>
          <w:szCs w:val="24"/>
          <w:lang w:eastAsia="ru-RU"/>
        </w:rPr>
        <w:t>1. Сведения об объекте муниципального имущества</w:t>
      </w:r>
    </w:p>
    <w:p w14:paraId="51BB9E27" w14:textId="77777777" w:rsidR="000D452C" w:rsidRDefault="000D452C" w:rsidP="000D452C">
      <w:pPr>
        <w:pStyle w:val="a4"/>
        <w:ind w:firstLine="720"/>
        <w:jc w:val="both"/>
        <w:rPr>
          <w:rFonts w:ascii="Times New Roman" w:hAnsi="Times New Roman"/>
          <w:sz w:val="24"/>
          <w:szCs w:val="24"/>
          <w:lang w:eastAsia="ru-RU"/>
        </w:rPr>
      </w:pPr>
      <w:r>
        <w:rPr>
          <w:rFonts w:ascii="Times New Roman" w:hAnsi="Times New Roman"/>
          <w:sz w:val="24"/>
          <w:szCs w:val="24"/>
          <w:lang w:eastAsia="ru-RU"/>
        </w:rPr>
        <w:t>Вид и наименование объекта учета____________________________________________</w:t>
      </w:r>
    </w:p>
    <w:p w14:paraId="25AF2B31" w14:textId="77777777" w:rsidR="000D452C" w:rsidRDefault="000D452C" w:rsidP="000D452C">
      <w:pPr>
        <w:pStyle w:val="a4"/>
        <w:ind w:firstLine="720"/>
        <w:jc w:val="both"/>
        <w:rPr>
          <w:rFonts w:ascii="Times New Roman" w:hAnsi="Times New Roman"/>
          <w:sz w:val="24"/>
          <w:szCs w:val="24"/>
          <w:lang w:eastAsia="ru-RU"/>
        </w:rPr>
      </w:pPr>
    </w:p>
    <w:tbl>
      <w:tblPr>
        <w:tblW w:w="11511" w:type="dxa"/>
        <w:tblInd w:w="-93" w:type="dxa"/>
        <w:tblLayout w:type="fixed"/>
        <w:tblCellMar>
          <w:top w:w="15" w:type="dxa"/>
          <w:left w:w="15" w:type="dxa"/>
          <w:bottom w:w="15" w:type="dxa"/>
          <w:right w:w="15" w:type="dxa"/>
        </w:tblCellMar>
        <w:tblLook w:val="04A0" w:firstRow="1" w:lastRow="0" w:firstColumn="1" w:lastColumn="0" w:noHBand="0" w:noVBand="1"/>
      </w:tblPr>
      <w:tblGrid>
        <w:gridCol w:w="2006"/>
        <w:gridCol w:w="88"/>
        <w:gridCol w:w="30"/>
        <w:gridCol w:w="438"/>
        <w:gridCol w:w="209"/>
        <w:gridCol w:w="3305"/>
        <w:gridCol w:w="941"/>
        <w:gridCol w:w="4258"/>
        <w:gridCol w:w="236"/>
      </w:tblGrid>
      <w:tr w:rsidR="000D452C" w14:paraId="6240B75B" w14:textId="77777777" w:rsidTr="00B85DEF">
        <w:trPr>
          <w:trHeight w:val="525"/>
        </w:trPr>
        <w:tc>
          <w:tcPr>
            <w:tcW w:w="2039" w:type="dxa"/>
            <w:tcBorders>
              <w:top w:val="single" w:sz="4" w:space="0" w:color="000000"/>
              <w:left w:val="single" w:sz="4" w:space="0" w:color="000000"/>
              <w:bottom w:val="single" w:sz="4" w:space="0" w:color="000000"/>
              <w:right w:val="single" w:sz="4" w:space="0" w:color="000000"/>
            </w:tcBorders>
          </w:tcPr>
          <w:p w14:paraId="4C18B54A" w14:textId="77777777" w:rsidR="000D452C" w:rsidRDefault="000D452C" w:rsidP="00B85DEF">
            <w:pPr>
              <w:pStyle w:val="a4"/>
              <w:widowControl w:val="0"/>
              <w:spacing w:line="276" w:lineRule="auto"/>
              <w:jc w:val="both"/>
              <w:rPr>
                <w:rFonts w:ascii="Times New Roman" w:hAnsi="Times New Roman"/>
                <w:sz w:val="24"/>
                <w:szCs w:val="24"/>
                <w:lang w:eastAsia="ru-RU"/>
              </w:rPr>
            </w:pPr>
            <w:r>
              <w:rPr>
                <w:rFonts w:ascii="Times New Roman" w:hAnsi="Times New Roman"/>
                <w:sz w:val="24"/>
                <w:szCs w:val="24"/>
                <w:lang w:eastAsia="ru-RU"/>
              </w:rPr>
              <w:t>Реестровый номер</w:t>
            </w:r>
          </w:p>
        </w:tc>
        <w:tc>
          <w:tcPr>
            <w:tcW w:w="89" w:type="dxa"/>
            <w:tcBorders>
              <w:top w:val="single" w:sz="4" w:space="0" w:color="000000"/>
              <w:left w:val="single" w:sz="4" w:space="0" w:color="000000"/>
              <w:bottom w:val="single" w:sz="4" w:space="0" w:color="000000"/>
            </w:tcBorders>
          </w:tcPr>
          <w:p w14:paraId="6AEFC474" w14:textId="77777777" w:rsidR="000D452C" w:rsidRDefault="000D452C" w:rsidP="00B85DEF"/>
          <w:p w14:paraId="0B50778D" w14:textId="77777777" w:rsidR="000D452C" w:rsidRDefault="000D452C" w:rsidP="00B85DEF">
            <w:pPr>
              <w:pStyle w:val="a4"/>
              <w:widowControl w:val="0"/>
              <w:spacing w:line="276" w:lineRule="auto"/>
              <w:jc w:val="both"/>
              <w:rPr>
                <w:rFonts w:ascii="Times New Roman" w:hAnsi="Times New Roman"/>
                <w:sz w:val="24"/>
                <w:szCs w:val="24"/>
                <w:lang w:eastAsia="ru-RU"/>
              </w:rPr>
            </w:pPr>
          </w:p>
        </w:tc>
        <w:tc>
          <w:tcPr>
            <w:tcW w:w="475" w:type="dxa"/>
            <w:gridSpan w:val="2"/>
            <w:tcBorders>
              <w:top w:val="single" w:sz="4" w:space="0" w:color="000000"/>
              <w:bottom w:val="single" w:sz="4" w:space="0" w:color="000000"/>
              <w:right w:val="single" w:sz="4" w:space="0" w:color="000000"/>
            </w:tcBorders>
          </w:tcPr>
          <w:p w14:paraId="290714CC" w14:textId="77777777" w:rsidR="000D452C" w:rsidRDefault="000D452C" w:rsidP="00B85DEF">
            <w:pPr>
              <w:pStyle w:val="a4"/>
              <w:widowControl w:val="0"/>
              <w:spacing w:line="276" w:lineRule="auto"/>
              <w:ind w:firstLine="720"/>
              <w:jc w:val="both"/>
              <w:rPr>
                <w:rFonts w:ascii="Times New Roman" w:hAnsi="Times New Roman"/>
                <w:sz w:val="24"/>
                <w:szCs w:val="24"/>
                <w:lang w:eastAsia="ru-RU"/>
              </w:rPr>
            </w:pPr>
          </w:p>
        </w:tc>
        <w:tc>
          <w:tcPr>
            <w:tcW w:w="212" w:type="dxa"/>
            <w:tcBorders>
              <w:right w:val="single" w:sz="4" w:space="0" w:color="000000"/>
            </w:tcBorders>
          </w:tcPr>
          <w:p w14:paraId="0FB58EE9" w14:textId="77777777" w:rsidR="000D452C" w:rsidRDefault="000D452C" w:rsidP="00B85DEF">
            <w:pPr>
              <w:pStyle w:val="a4"/>
              <w:widowControl w:val="0"/>
              <w:spacing w:line="276" w:lineRule="auto"/>
              <w:jc w:val="both"/>
              <w:rPr>
                <w:rFonts w:ascii="Times New Roman" w:hAnsi="Times New Roman"/>
                <w:sz w:val="24"/>
                <w:szCs w:val="24"/>
                <w:lang w:eastAsia="ru-RU"/>
              </w:rPr>
            </w:pPr>
          </w:p>
        </w:tc>
        <w:tc>
          <w:tcPr>
            <w:tcW w:w="3360" w:type="dxa"/>
            <w:tcBorders>
              <w:top w:val="single" w:sz="4" w:space="0" w:color="000000"/>
              <w:left w:val="single" w:sz="4" w:space="0" w:color="000000"/>
              <w:bottom w:val="single" w:sz="4" w:space="0" w:color="000000"/>
              <w:right w:val="single" w:sz="4" w:space="0" w:color="000000"/>
            </w:tcBorders>
          </w:tcPr>
          <w:p w14:paraId="433827FB" w14:textId="77777777" w:rsidR="000D452C" w:rsidRDefault="000D452C" w:rsidP="00B85DEF">
            <w:pPr>
              <w:pStyle w:val="a4"/>
              <w:widowControl w:val="0"/>
              <w:spacing w:line="276" w:lineRule="auto"/>
              <w:ind w:left="180"/>
              <w:jc w:val="both"/>
              <w:rPr>
                <w:rFonts w:ascii="Times New Roman" w:hAnsi="Times New Roman"/>
                <w:sz w:val="24"/>
                <w:szCs w:val="24"/>
                <w:lang w:eastAsia="ru-RU"/>
              </w:rPr>
            </w:pPr>
            <w:r>
              <w:rPr>
                <w:rFonts w:ascii="Times New Roman" w:hAnsi="Times New Roman"/>
                <w:sz w:val="24"/>
                <w:szCs w:val="24"/>
                <w:lang w:eastAsia="ru-RU"/>
              </w:rPr>
              <w:t>Дата присвоения</w:t>
            </w:r>
          </w:p>
        </w:tc>
        <w:tc>
          <w:tcPr>
            <w:tcW w:w="956" w:type="dxa"/>
            <w:tcBorders>
              <w:top w:val="single" w:sz="4" w:space="0" w:color="000000"/>
              <w:left w:val="single" w:sz="4" w:space="0" w:color="000000"/>
              <w:bottom w:val="single" w:sz="4" w:space="0" w:color="000000"/>
            </w:tcBorders>
          </w:tcPr>
          <w:p w14:paraId="5C62AFE2" w14:textId="77777777" w:rsidR="000D452C" w:rsidRDefault="000D452C" w:rsidP="00B85DEF">
            <w:pPr>
              <w:pStyle w:val="a4"/>
              <w:widowControl w:val="0"/>
              <w:spacing w:line="276" w:lineRule="auto"/>
              <w:jc w:val="both"/>
              <w:rPr>
                <w:rFonts w:ascii="Times New Roman" w:hAnsi="Times New Roman"/>
                <w:sz w:val="24"/>
                <w:szCs w:val="24"/>
                <w:lang w:eastAsia="ru-RU"/>
              </w:rPr>
            </w:pPr>
          </w:p>
        </w:tc>
        <w:tc>
          <w:tcPr>
            <w:tcW w:w="4379" w:type="dxa"/>
            <w:gridSpan w:val="2"/>
            <w:tcBorders>
              <w:left w:val="single" w:sz="4" w:space="0" w:color="000000"/>
            </w:tcBorders>
          </w:tcPr>
          <w:p w14:paraId="510259ED" w14:textId="77777777" w:rsidR="000D452C" w:rsidRDefault="000D452C" w:rsidP="00B85DEF">
            <w:pPr>
              <w:pStyle w:val="a4"/>
              <w:widowControl w:val="0"/>
              <w:spacing w:line="276" w:lineRule="auto"/>
              <w:ind w:firstLine="720"/>
              <w:jc w:val="both"/>
              <w:rPr>
                <w:rFonts w:ascii="Times New Roman" w:hAnsi="Times New Roman"/>
                <w:sz w:val="24"/>
                <w:szCs w:val="24"/>
                <w:lang w:eastAsia="ru-RU"/>
              </w:rPr>
            </w:pPr>
          </w:p>
        </w:tc>
      </w:tr>
      <w:tr w:rsidR="000D452C" w14:paraId="155B48AD" w14:textId="77777777" w:rsidTr="00B85DEF">
        <w:trPr>
          <w:trHeight w:val="120"/>
        </w:trPr>
        <w:tc>
          <w:tcPr>
            <w:tcW w:w="2158" w:type="dxa"/>
            <w:gridSpan w:val="3"/>
          </w:tcPr>
          <w:p w14:paraId="67C70B3A" w14:textId="77777777" w:rsidR="000D452C" w:rsidRDefault="000D452C" w:rsidP="00B85DEF">
            <w:pPr>
              <w:pStyle w:val="a4"/>
              <w:widowControl w:val="0"/>
              <w:spacing w:line="276" w:lineRule="auto"/>
              <w:ind w:firstLine="720"/>
              <w:jc w:val="both"/>
              <w:rPr>
                <w:rFonts w:ascii="Times New Roman" w:hAnsi="Times New Roman"/>
                <w:sz w:val="24"/>
                <w:szCs w:val="24"/>
                <w:lang w:eastAsia="ru-RU"/>
              </w:rPr>
            </w:pPr>
          </w:p>
        </w:tc>
        <w:tc>
          <w:tcPr>
            <w:tcW w:w="445" w:type="dxa"/>
          </w:tcPr>
          <w:p w14:paraId="5A06A2DC" w14:textId="77777777" w:rsidR="000D452C" w:rsidRDefault="000D452C" w:rsidP="00B85DEF"/>
        </w:tc>
        <w:tc>
          <w:tcPr>
            <w:tcW w:w="8858" w:type="dxa"/>
            <w:gridSpan w:val="4"/>
          </w:tcPr>
          <w:p w14:paraId="4BA2B640" w14:textId="77777777" w:rsidR="000D452C" w:rsidRDefault="000D452C" w:rsidP="00B85DEF"/>
        </w:tc>
        <w:tc>
          <w:tcPr>
            <w:tcW w:w="49" w:type="dxa"/>
            <w:tcMar>
              <w:top w:w="0" w:type="dxa"/>
              <w:left w:w="108" w:type="dxa"/>
              <w:bottom w:w="0" w:type="dxa"/>
              <w:right w:w="108" w:type="dxa"/>
            </w:tcMar>
          </w:tcPr>
          <w:p w14:paraId="3C369768" w14:textId="77777777" w:rsidR="000D452C" w:rsidRDefault="000D452C" w:rsidP="00B85DEF"/>
        </w:tc>
      </w:tr>
    </w:tbl>
    <w:p w14:paraId="69FFCACB" w14:textId="77777777" w:rsidR="000D452C" w:rsidRDefault="000D452C" w:rsidP="000D452C">
      <w:pPr>
        <w:pStyle w:val="a4"/>
        <w:ind w:firstLine="720"/>
        <w:jc w:val="both"/>
        <w:rPr>
          <w:rFonts w:ascii="Times New Roman" w:hAnsi="Times New Roman"/>
          <w:vanish/>
          <w:sz w:val="24"/>
          <w:szCs w:val="24"/>
          <w:lang w:eastAsia="ru-RU"/>
        </w:rPr>
      </w:pPr>
    </w:p>
    <w:tbl>
      <w:tblPr>
        <w:tblW w:w="8976" w:type="dxa"/>
        <w:tblInd w:w="-93" w:type="dxa"/>
        <w:tblLayout w:type="fixed"/>
        <w:tblCellMar>
          <w:top w:w="15" w:type="dxa"/>
          <w:left w:w="15" w:type="dxa"/>
          <w:bottom w:w="15" w:type="dxa"/>
          <w:right w:w="15" w:type="dxa"/>
        </w:tblCellMar>
        <w:tblLook w:val="04A0" w:firstRow="1" w:lastRow="0" w:firstColumn="1" w:lastColumn="0" w:noHBand="0" w:noVBand="1"/>
      </w:tblPr>
      <w:tblGrid>
        <w:gridCol w:w="4440"/>
        <w:gridCol w:w="4394"/>
        <w:gridCol w:w="142"/>
      </w:tblGrid>
      <w:tr w:rsidR="000D452C" w14:paraId="6A5C02A2" w14:textId="77777777" w:rsidTr="00B85DEF">
        <w:trPr>
          <w:trHeight w:val="300"/>
        </w:trPr>
        <w:tc>
          <w:tcPr>
            <w:tcW w:w="4440" w:type="dxa"/>
            <w:tcBorders>
              <w:top w:val="single" w:sz="4" w:space="0" w:color="000000"/>
              <w:bottom w:val="single" w:sz="4" w:space="0" w:color="000000"/>
            </w:tcBorders>
          </w:tcPr>
          <w:p w14:paraId="1513C58F" w14:textId="77777777" w:rsidR="000D452C" w:rsidRDefault="000D452C" w:rsidP="00B85DEF">
            <w:pPr>
              <w:pStyle w:val="a4"/>
              <w:widowControl w:val="0"/>
              <w:spacing w:line="276" w:lineRule="auto"/>
              <w:jc w:val="both"/>
              <w:rPr>
                <w:rFonts w:ascii="Times New Roman" w:hAnsi="Times New Roman"/>
                <w:sz w:val="24"/>
                <w:szCs w:val="24"/>
                <w:lang w:eastAsia="ru-RU"/>
              </w:rPr>
            </w:pPr>
            <w:r>
              <w:rPr>
                <w:rFonts w:ascii="Times New Roman" w:hAnsi="Times New Roman"/>
                <w:sz w:val="24"/>
                <w:szCs w:val="24"/>
                <w:lang w:eastAsia="ru-RU"/>
              </w:rPr>
              <w:t xml:space="preserve">   Наименования сведений</w:t>
            </w:r>
          </w:p>
        </w:tc>
        <w:tc>
          <w:tcPr>
            <w:tcW w:w="4394" w:type="dxa"/>
            <w:tcBorders>
              <w:top w:val="single" w:sz="4" w:space="0" w:color="000000"/>
              <w:left w:val="single" w:sz="4" w:space="0" w:color="000000"/>
              <w:bottom w:val="single" w:sz="4" w:space="0" w:color="000000"/>
              <w:right w:val="single" w:sz="4" w:space="0" w:color="000000"/>
            </w:tcBorders>
          </w:tcPr>
          <w:p w14:paraId="328EC36F" w14:textId="77777777" w:rsidR="000D452C" w:rsidRDefault="000D452C" w:rsidP="00B85DEF">
            <w:pPr>
              <w:pStyle w:val="a4"/>
              <w:widowControl w:val="0"/>
              <w:spacing w:line="276" w:lineRule="auto"/>
              <w:jc w:val="both"/>
              <w:rPr>
                <w:rFonts w:ascii="Times New Roman" w:hAnsi="Times New Roman"/>
                <w:sz w:val="24"/>
                <w:szCs w:val="24"/>
                <w:lang w:eastAsia="ru-RU"/>
              </w:rPr>
            </w:pPr>
            <w:r>
              <w:rPr>
                <w:rFonts w:ascii="Times New Roman" w:hAnsi="Times New Roman"/>
                <w:sz w:val="24"/>
                <w:szCs w:val="24"/>
                <w:lang w:eastAsia="ru-RU"/>
              </w:rPr>
              <w:t xml:space="preserve">  Значения сведений</w:t>
            </w:r>
          </w:p>
        </w:tc>
        <w:tc>
          <w:tcPr>
            <w:tcW w:w="142" w:type="dxa"/>
            <w:vMerge w:val="restart"/>
            <w:tcBorders>
              <w:left w:val="single" w:sz="4" w:space="0" w:color="000000"/>
            </w:tcBorders>
          </w:tcPr>
          <w:p w14:paraId="29EC53EA" w14:textId="77777777" w:rsidR="000D452C" w:rsidRDefault="000D452C" w:rsidP="00B85DEF">
            <w:pPr>
              <w:pStyle w:val="a4"/>
              <w:widowControl w:val="0"/>
              <w:spacing w:line="276" w:lineRule="auto"/>
              <w:jc w:val="both"/>
              <w:rPr>
                <w:rFonts w:ascii="Times New Roman" w:hAnsi="Times New Roman"/>
                <w:sz w:val="24"/>
                <w:szCs w:val="24"/>
                <w:lang w:eastAsia="ru-RU"/>
              </w:rPr>
            </w:pPr>
          </w:p>
        </w:tc>
      </w:tr>
      <w:tr w:rsidR="000D452C" w14:paraId="3EC26807" w14:textId="77777777" w:rsidTr="00B85DEF">
        <w:trPr>
          <w:trHeight w:val="15"/>
        </w:trPr>
        <w:tc>
          <w:tcPr>
            <w:tcW w:w="4440" w:type="dxa"/>
            <w:tcBorders>
              <w:top w:val="single" w:sz="4" w:space="0" w:color="000000"/>
            </w:tcBorders>
          </w:tcPr>
          <w:p w14:paraId="66DDFDC1" w14:textId="77777777" w:rsidR="000D452C" w:rsidRDefault="000D452C" w:rsidP="00B85DEF">
            <w:pPr>
              <w:pStyle w:val="a4"/>
              <w:widowControl w:val="0"/>
              <w:spacing w:line="276" w:lineRule="auto"/>
              <w:jc w:val="both"/>
              <w:rPr>
                <w:rFonts w:ascii="Times New Roman" w:hAnsi="Times New Roman"/>
                <w:sz w:val="24"/>
                <w:szCs w:val="24"/>
                <w:lang w:eastAsia="ru-RU"/>
              </w:rPr>
            </w:pPr>
          </w:p>
        </w:tc>
        <w:tc>
          <w:tcPr>
            <w:tcW w:w="4394" w:type="dxa"/>
            <w:tcBorders>
              <w:top w:val="single" w:sz="4" w:space="0" w:color="000000"/>
              <w:left w:val="single" w:sz="4" w:space="0" w:color="000000"/>
              <w:right w:val="single" w:sz="4" w:space="0" w:color="000000"/>
            </w:tcBorders>
          </w:tcPr>
          <w:p w14:paraId="6D5CCD72" w14:textId="77777777" w:rsidR="000D452C" w:rsidRDefault="000D452C" w:rsidP="00B85DEF"/>
        </w:tc>
        <w:tc>
          <w:tcPr>
            <w:tcW w:w="142" w:type="dxa"/>
            <w:vMerge/>
            <w:tcBorders>
              <w:left w:val="single" w:sz="4" w:space="0" w:color="000000"/>
            </w:tcBorders>
            <w:tcMar>
              <w:top w:w="0" w:type="dxa"/>
              <w:left w:w="108" w:type="dxa"/>
              <w:bottom w:w="0" w:type="dxa"/>
              <w:right w:w="108" w:type="dxa"/>
            </w:tcMar>
            <w:vAlign w:val="center"/>
          </w:tcPr>
          <w:p w14:paraId="1C4283AE" w14:textId="77777777" w:rsidR="000D452C" w:rsidRDefault="000D452C" w:rsidP="00B85DEF"/>
        </w:tc>
      </w:tr>
      <w:tr w:rsidR="000D452C" w14:paraId="3168B44F" w14:textId="77777777" w:rsidTr="00B85DEF">
        <w:trPr>
          <w:trHeight w:val="135"/>
        </w:trPr>
        <w:tc>
          <w:tcPr>
            <w:tcW w:w="4440" w:type="dxa"/>
            <w:tcBorders>
              <w:bottom w:val="single" w:sz="4" w:space="0" w:color="000000"/>
            </w:tcBorders>
          </w:tcPr>
          <w:p w14:paraId="431DA8C3" w14:textId="77777777" w:rsidR="000D452C" w:rsidRDefault="000D452C" w:rsidP="00B85DEF">
            <w:pPr>
              <w:pStyle w:val="a4"/>
              <w:widowControl w:val="0"/>
              <w:spacing w:line="276" w:lineRule="auto"/>
              <w:ind w:firstLine="720"/>
              <w:jc w:val="both"/>
              <w:rPr>
                <w:rFonts w:ascii="Times New Roman" w:hAnsi="Times New Roman"/>
                <w:sz w:val="24"/>
                <w:szCs w:val="24"/>
                <w:lang w:eastAsia="ru-RU"/>
              </w:rPr>
            </w:pPr>
            <w:r>
              <w:rPr>
                <w:rFonts w:ascii="Times New Roman" w:hAnsi="Times New Roman"/>
                <w:sz w:val="24"/>
                <w:szCs w:val="24"/>
                <w:lang w:eastAsia="ru-RU"/>
              </w:rPr>
              <w:t>1</w:t>
            </w:r>
          </w:p>
        </w:tc>
        <w:tc>
          <w:tcPr>
            <w:tcW w:w="4394" w:type="dxa"/>
            <w:tcBorders>
              <w:left w:val="single" w:sz="4" w:space="0" w:color="000000"/>
              <w:bottom w:val="single" w:sz="4" w:space="0" w:color="000000"/>
              <w:right w:val="single" w:sz="4" w:space="0" w:color="000000"/>
            </w:tcBorders>
          </w:tcPr>
          <w:p w14:paraId="63E020F9" w14:textId="77777777" w:rsidR="000D452C" w:rsidRDefault="000D452C" w:rsidP="00B85DEF">
            <w:pPr>
              <w:pStyle w:val="a4"/>
              <w:widowControl w:val="0"/>
              <w:spacing w:line="276" w:lineRule="auto"/>
              <w:ind w:firstLine="720"/>
              <w:jc w:val="both"/>
              <w:rPr>
                <w:rFonts w:ascii="Times New Roman" w:hAnsi="Times New Roman"/>
                <w:sz w:val="24"/>
                <w:szCs w:val="24"/>
                <w:lang w:eastAsia="ru-RU"/>
              </w:rPr>
            </w:pPr>
            <w:r>
              <w:rPr>
                <w:rFonts w:ascii="Times New Roman" w:hAnsi="Times New Roman"/>
                <w:sz w:val="24"/>
                <w:szCs w:val="24"/>
                <w:lang w:eastAsia="ru-RU"/>
              </w:rPr>
              <w:t>2</w:t>
            </w:r>
          </w:p>
        </w:tc>
        <w:tc>
          <w:tcPr>
            <w:tcW w:w="142" w:type="dxa"/>
            <w:vMerge w:val="restart"/>
            <w:tcBorders>
              <w:left w:val="single" w:sz="4" w:space="0" w:color="000000"/>
            </w:tcBorders>
          </w:tcPr>
          <w:p w14:paraId="285DCC05" w14:textId="77777777" w:rsidR="000D452C" w:rsidRDefault="000D452C" w:rsidP="00B85DEF">
            <w:pPr>
              <w:pStyle w:val="a4"/>
              <w:widowControl w:val="0"/>
              <w:spacing w:line="276" w:lineRule="auto"/>
              <w:jc w:val="both"/>
              <w:rPr>
                <w:rFonts w:ascii="Times New Roman" w:hAnsi="Times New Roman"/>
                <w:sz w:val="24"/>
                <w:szCs w:val="24"/>
                <w:lang w:eastAsia="ru-RU"/>
              </w:rPr>
            </w:pPr>
          </w:p>
        </w:tc>
      </w:tr>
      <w:tr w:rsidR="000D452C" w14:paraId="6998105C" w14:textId="77777777" w:rsidTr="00B85DEF">
        <w:trPr>
          <w:trHeight w:val="180"/>
        </w:trPr>
        <w:tc>
          <w:tcPr>
            <w:tcW w:w="4440" w:type="dxa"/>
            <w:tcBorders>
              <w:top w:val="single" w:sz="4" w:space="0" w:color="000000"/>
            </w:tcBorders>
          </w:tcPr>
          <w:p w14:paraId="18DA0209" w14:textId="77777777" w:rsidR="000D452C" w:rsidRDefault="000D452C" w:rsidP="00B85DEF"/>
        </w:tc>
        <w:tc>
          <w:tcPr>
            <w:tcW w:w="4394" w:type="dxa"/>
            <w:tcBorders>
              <w:top w:val="single" w:sz="4" w:space="0" w:color="000000"/>
              <w:left w:val="single" w:sz="4" w:space="0" w:color="000000"/>
              <w:right w:val="single" w:sz="4" w:space="0" w:color="000000"/>
            </w:tcBorders>
          </w:tcPr>
          <w:p w14:paraId="7E8CC3BF" w14:textId="77777777" w:rsidR="000D452C" w:rsidRDefault="000D452C" w:rsidP="00B85DEF"/>
        </w:tc>
        <w:tc>
          <w:tcPr>
            <w:tcW w:w="142" w:type="dxa"/>
            <w:vMerge/>
            <w:tcBorders>
              <w:left w:val="single" w:sz="4" w:space="0" w:color="000000"/>
            </w:tcBorders>
            <w:tcMar>
              <w:top w:w="0" w:type="dxa"/>
              <w:left w:w="108" w:type="dxa"/>
              <w:bottom w:w="0" w:type="dxa"/>
              <w:right w:w="108" w:type="dxa"/>
            </w:tcMar>
            <w:vAlign w:val="center"/>
          </w:tcPr>
          <w:p w14:paraId="793E643A" w14:textId="77777777" w:rsidR="000D452C" w:rsidRDefault="000D452C" w:rsidP="00B85DEF"/>
        </w:tc>
      </w:tr>
      <w:tr w:rsidR="000D452C" w14:paraId="339899A9" w14:textId="77777777" w:rsidTr="00B85DEF">
        <w:tc>
          <w:tcPr>
            <w:tcW w:w="4440" w:type="dxa"/>
            <w:tcBorders>
              <w:top w:val="single" w:sz="4" w:space="0" w:color="000000"/>
              <w:bottom w:val="single" w:sz="4" w:space="0" w:color="000000"/>
            </w:tcBorders>
          </w:tcPr>
          <w:p w14:paraId="09B88D0A" w14:textId="77777777" w:rsidR="000D452C" w:rsidRDefault="000D452C" w:rsidP="00B85DEF">
            <w:pPr>
              <w:pStyle w:val="a4"/>
              <w:widowControl w:val="0"/>
              <w:spacing w:line="276" w:lineRule="auto"/>
              <w:ind w:firstLine="720"/>
              <w:jc w:val="both"/>
              <w:rPr>
                <w:rFonts w:ascii="Times New Roman" w:hAnsi="Times New Roman"/>
                <w:sz w:val="24"/>
                <w:szCs w:val="24"/>
                <w:lang w:eastAsia="ru-RU"/>
              </w:rPr>
            </w:pPr>
          </w:p>
        </w:tc>
        <w:tc>
          <w:tcPr>
            <w:tcW w:w="4394" w:type="dxa"/>
            <w:tcBorders>
              <w:top w:val="single" w:sz="4" w:space="0" w:color="000000"/>
              <w:left w:val="single" w:sz="4" w:space="0" w:color="000000"/>
              <w:bottom w:val="single" w:sz="4" w:space="0" w:color="000000"/>
              <w:right w:val="single" w:sz="4" w:space="0" w:color="000000"/>
            </w:tcBorders>
          </w:tcPr>
          <w:p w14:paraId="08077687" w14:textId="77777777" w:rsidR="000D452C" w:rsidRDefault="000D452C" w:rsidP="00B85DEF">
            <w:pPr>
              <w:pStyle w:val="a4"/>
              <w:widowControl w:val="0"/>
              <w:spacing w:line="276" w:lineRule="auto"/>
              <w:ind w:firstLine="720"/>
              <w:jc w:val="both"/>
              <w:rPr>
                <w:rFonts w:ascii="Times New Roman" w:hAnsi="Times New Roman"/>
                <w:sz w:val="24"/>
                <w:szCs w:val="24"/>
                <w:lang w:eastAsia="ru-RU"/>
              </w:rPr>
            </w:pPr>
          </w:p>
        </w:tc>
        <w:tc>
          <w:tcPr>
            <w:tcW w:w="142" w:type="dxa"/>
            <w:vMerge/>
            <w:tcBorders>
              <w:left w:val="single" w:sz="4" w:space="0" w:color="000000"/>
            </w:tcBorders>
            <w:tcMar>
              <w:top w:w="0" w:type="dxa"/>
              <w:left w:w="108" w:type="dxa"/>
              <w:bottom w:w="0" w:type="dxa"/>
              <w:right w:w="108" w:type="dxa"/>
            </w:tcMar>
            <w:vAlign w:val="center"/>
          </w:tcPr>
          <w:p w14:paraId="215ACDDF" w14:textId="77777777" w:rsidR="000D452C" w:rsidRDefault="000D452C" w:rsidP="00B85DEF"/>
        </w:tc>
      </w:tr>
      <w:tr w:rsidR="000D452C" w14:paraId="4B33BAE9" w14:textId="77777777" w:rsidTr="00B85DEF">
        <w:trPr>
          <w:trHeight w:val="120"/>
        </w:trPr>
        <w:tc>
          <w:tcPr>
            <w:tcW w:w="4440" w:type="dxa"/>
            <w:tcBorders>
              <w:bottom w:val="single" w:sz="4" w:space="0" w:color="000000"/>
            </w:tcBorders>
          </w:tcPr>
          <w:p w14:paraId="004BC456" w14:textId="77777777" w:rsidR="000D452C" w:rsidRDefault="000D452C" w:rsidP="00B85DEF">
            <w:pPr>
              <w:pStyle w:val="a4"/>
              <w:widowControl w:val="0"/>
              <w:spacing w:line="276" w:lineRule="auto"/>
              <w:ind w:firstLine="720"/>
              <w:jc w:val="both"/>
              <w:rPr>
                <w:rFonts w:ascii="Times New Roman" w:hAnsi="Times New Roman"/>
                <w:sz w:val="24"/>
                <w:szCs w:val="24"/>
                <w:lang w:eastAsia="ru-RU"/>
              </w:rPr>
            </w:pPr>
          </w:p>
        </w:tc>
        <w:tc>
          <w:tcPr>
            <w:tcW w:w="4394" w:type="dxa"/>
            <w:tcBorders>
              <w:left w:val="single" w:sz="4" w:space="0" w:color="000000"/>
              <w:bottom w:val="single" w:sz="4" w:space="0" w:color="000000"/>
              <w:right w:val="single" w:sz="4" w:space="0" w:color="000000"/>
            </w:tcBorders>
          </w:tcPr>
          <w:p w14:paraId="75B7C5D8" w14:textId="77777777" w:rsidR="000D452C" w:rsidRDefault="000D452C" w:rsidP="00B85DEF">
            <w:pPr>
              <w:pStyle w:val="a4"/>
              <w:widowControl w:val="0"/>
              <w:spacing w:line="276" w:lineRule="auto"/>
              <w:ind w:firstLine="720"/>
              <w:jc w:val="both"/>
              <w:rPr>
                <w:rFonts w:ascii="Times New Roman" w:hAnsi="Times New Roman"/>
                <w:sz w:val="24"/>
                <w:szCs w:val="24"/>
                <w:lang w:eastAsia="ru-RU"/>
              </w:rPr>
            </w:pPr>
          </w:p>
        </w:tc>
        <w:tc>
          <w:tcPr>
            <w:tcW w:w="142" w:type="dxa"/>
            <w:tcBorders>
              <w:left w:val="single" w:sz="4" w:space="0" w:color="000000"/>
            </w:tcBorders>
          </w:tcPr>
          <w:p w14:paraId="262DEEED" w14:textId="77777777" w:rsidR="000D452C" w:rsidRDefault="000D452C" w:rsidP="00B85DEF">
            <w:pPr>
              <w:pStyle w:val="a4"/>
              <w:widowControl w:val="0"/>
              <w:spacing w:line="276" w:lineRule="auto"/>
              <w:jc w:val="both"/>
              <w:rPr>
                <w:rFonts w:ascii="Times New Roman" w:hAnsi="Times New Roman"/>
                <w:sz w:val="24"/>
                <w:szCs w:val="24"/>
                <w:lang w:eastAsia="ru-RU"/>
              </w:rPr>
            </w:pPr>
          </w:p>
        </w:tc>
      </w:tr>
    </w:tbl>
    <w:p w14:paraId="1A965B0F" w14:textId="77777777" w:rsidR="000D452C" w:rsidRDefault="000D452C" w:rsidP="000D452C">
      <w:pPr>
        <w:pStyle w:val="a4"/>
        <w:ind w:firstLine="720"/>
        <w:jc w:val="both"/>
        <w:rPr>
          <w:rFonts w:ascii="Times New Roman" w:hAnsi="Times New Roman"/>
          <w:sz w:val="24"/>
          <w:szCs w:val="24"/>
          <w:lang w:eastAsia="ru-RU"/>
        </w:rPr>
      </w:pPr>
    </w:p>
    <w:p w14:paraId="152FFCD5" w14:textId="77777777" w:rsidR="000D452C" w:rsidRDefault="000D452C" w:rsidP="000D452C">
      <w:pPr>
        <w:pStyle w:val="a4"/>
        <w:ind w:firstLine="720"/>
        <w:jc w:val="both"/>
        <w:rPr>
          <w:rFonts w:ascii="Times New Roman" w:hAnsi="Times New Roman"/>
          <w:sz w:val="24"/>
          <w:szCs w:val="24"/>
          <w:lang w:eastAsia="ru-RU"/>
        </w:rPr>
      </w:pPr>
      <w:r>
        <w:rPr>
          <w:rFonts w:ascii="Times New Roman" w:hAnsi="Times New Roman"/>
          <w:sz w:val="24"/>
          <w:szCs w:val="24"/>
          <w:lang w:eastAsia="ru-RU"/>
        </w:rPr>
        <w:t>2. Информация  об изменении   сведений   об объекте учета  муниципального имущества</w:t>
      </w:r>
    </w:p>
    <w:tbl>
      <w:tblPr>
        <w:tblW w:w="9117" w:type="dxa"/>
        <w:tblInd w:w="-83" w:type="dxa"/>
        <w:tblLayout w:type="fixed"/>
        <w:tblCellMar>
          <w:top w:w="15" w:type="dxa"/>
          <w:left w:w="15" w:type="dxa"/>
          <w:bottom w:w="15" w:type="dxa"/>
          <w:right w:w="15" w:type="dxa"/>
        </w:tblCellMar>
        <w:tblLook w:val="04A0" w:firstRow="1" w:lastRow="0" w:firstColumn="1" w:lastColumn="0" w:noHBand="0" w:noVBand="1"/>
      </w:tblPr>
      <w:tblGrid>
        <w:gridCol w:w="3447"/>
        <w:gridCol w:w="2809"/>
        <w:gridCol w:w="2861"/>
      </w:tblGrid>
      <w:tr w:rsidR="000D452C" w:rsidRPr="00E06D48" w14:paraId="66B5E6F7" w14:textId="77777777" w:rsidTr="00B85DEF">
        <w:trPr>
          <w:trHeight w:hRule="exact" w:val="255"/>
        </w:trPr>
        <w:tc>
          <w:tcPr>
            <w:tcW w:w="3447" w:type="dxa"/>
            <w:tcBorders>
              <w:left w:val="single" w:sz="4" w:space="0" w:color="000000"/>
              <w:bottom w:val="single" w:sz="4" w:space="0" w:color="000000"/>
            </w:tcBorders>
          </w:tcPr>
          <w:p w14:paraId="6D033B90" w14:textId="77777777" w:rsidR="000D452C" w:rsidRDefault="000D452C" w:rsidP="00B85DEF"/>
        </w:tc>
        <w:tc>
          <w:tcPr>
            <w:tcW w:w="2809" w:type="dxa"/>
            <w:tcBorders>
              <w:bottom w:val="single" w:sz="4" w:space="0" w:color="000000"/>
            </w:tcBorders>
          </w:tcPr>
          <w:p w14:paraId="3010E864" w14:textId="77777777" w:rsidR="000D452C" w:rsidRDefault="000D452C" w:rsidP="00B85DEF">
            <w:pPr>
              <w:pStyle w:val="a4"/>
              <w:widowControl w:val="0"/>
              <w:spacing w:line="276" w:lineRule="auto"/>
              <w:jc w:val="both"/>
              <w:rPr>
                <w:rFonts w:ascii="Times New Roman" w:hAnsi="Times New Roman"/>
                <w:sz w:val="24"/>
                <w:szCs w:val="24"/>
                <w:lang w:eastAsia="ru-RU"/>
              </w:rPr>
            </w:pPr>
          </w:p>
        </w:tc>
        <w:tc>
          <w:tcPr>
            <w:tcW w:w="2861" w:type="dxa"/>
            <w:tcBorders>
              <w:bottom w:val="single" w:sz="4" w:space="0" w:color="000000"/>
            </w:tcBorders>
          </w:tcPr>
          <w:p w14:paraId="13B01F85" w14:textId="77777777" w:rsidR="000D452C" w:rsidRDefault="000D452C" w:rsidP="00B85DEF">
            <w:pPr>
              <w:pStyle w:val="a4"/>
              <w:widowControl w:val="0"/>
              <w:spacing w:line="276" w:lineRule="auto"/>
              <w:jc w:val="both"/>
              <w:rPr>
                <w:rFonts w:ascii="Times New Roman" w:hAnsi="Times New Roman"/>
                <w:sz w:val="24"/>
                <w:szCs w:val="24"/>
                <w:lang w:eastAsia="ru-RU"/>
              </w:rPr>
            </w:pPr>
          </w:p>
        </w:tc>
      </w:tr>
      <w:tr w:rsidR="000D452C" w14:paraId="70FFEAF1" w14:textId="77777777" w:rsidTr="00B85DEF">
        <w:trPr>
          <w:trHeight w:val="285"/>
        </w:trPr>
        <w:tc>
          <w:tcPr>
            <w:tcW w:w="3447" w:type="dxa"/>
            <w:tcBorders>
              <w:top w:val="single" w:sz="4" w:space="0" w:color="000000"/>
              <w:left w:val="single" w:sz="4" w:space="0" w:color="000000"/>
              <w:bottom w:val="single" w:sz="4" w:space="0" w:color="000000"/>
            </w:tcBorders>
          </w:tcPr>
          <w:p w14:paraId="6B6A6DAA" w14:textId="77777777" w:rsidR="000D452C" w:rsidRDefault="000D452C" w:rsidP="00B85DEF">
            <w:pPr>
              <w:pStyle w:val="a4"/>
              <w:widowControl w:val="0"/>
              <w:spacing w:line="276" w:lineRule="auto"/>
              <w:jc w:val="both"/>
              <w:rPr>
                <w:rFonts w:ascii="Times New Roman" w:hAnsi="Times New Roman"/>
                <w:sz w:val="24"/>
                <w:szCs w:val="24"/>
                <w:lang w:eastAsia="ru-RU"/>
              </w:rPr>
            </w:pPr>
            <w:r>
              <w:rPr>
                <w:rFonts w:ascii="Times New Roman" w:hAnsi="Times New Roman"/>
                <w:sz w:val="24"/>
                <w:szCs w:val="24"/>
                <w:lang w:eastAsia="ru-RU"/>
              </w:rPr>
              <w:t>Наименование изменения</w:t>
            </w:r>
          </w:p>
        </w:tc>
        <w:tc>
          <w:tcPr>
            <w:tcW w:w="2809" w:type="dxa"/>
            <w:tcBorders>
              <w:top w:val="single" w:sz="4" w:space="0" w:color="000000"/>
              <w:left w:val="single" w:sz="4" w:space="0" w:color="000000"/>
              <w:bottom w:val="single" w:sz="4" w:space="0" w:color="000000"/>
            </w:tcBorders>
          </w:tcPr>
          <w:p w14:paraId="6CFE0E16" w14:textId="77777777" w:rsidR="000D452C" w:rsidRDefault="000D452C" w:rsidP="00B85DEF">
            <w:pPr>
              <w:pStyle w:val="a4"/>
              <w:widowControl w:val="0"/>
              <w:spacing w:line="276" w:lineRule="auto"/>
              <w:jc w:val="both"/>
              <w:rPr>
                <w:rFonts w:ascii="Times New Roman" w:hAnsi="Times New Roman"/>
                <w:sz w:val="24"/>
                <w:szCs w:val="24"/>
                <w:lang w:eastAsia="ru-RU"/>
              </w:rPr>
            </w:pPr>
            <w:r>
              <w:rPr>
                <w:rFonts w:ascii="Times New Roman" w:hAnsi="Times New Roman"/>
                <w:sz w:val="24"/>
                <w:szCs w:val="24"/>
                <w:lang w:eastAsia="ru-RU"/>
              </w:rPr>
              <w:t>Значение сведений</w:t>
            </w:r>
          </w:p>
        </w:tc>
        <w:tc>
          <w:tcPr>
            <w:tcW w:w="2861" w:type="dxa"/>
            <w:tcBorders>
              <w:top w:val="single" w:sz="4" w:space="0" w:color="000000"/>
              <w:left w:val="single" w:sz="4" w:space="0" w:color="000000"/>
              <w:bottom w:val="single" w:sz="4" w:space="0" w:color="000000"/>
              <w:right w:val="single" w:sz="4" w:space="0" w:color="000000"/>
            </w:tcBorders>
          </w:tcPr>
          <w:p w14:paraId="696F6198" w14:textId="77777777" w:rsidR="000D452C" w:rsidRDefault="000D452C" w:rsidP="00B85DEF">
            <w:pPr>
              <w:pStyle w:val="a4"/>
              <w:widowControl w:val="0"/>
              <w:spacing w:line="276" w:lineRule="auto"/>
              <w:jc w:val="both"/>
              <w:rPr>
                <w:rFonts w:ascii="Times New Roman" w:hAnsi="Times New Roman"/>
                <w:sz w:val="24"/>
                <w:szCs w:val="24"/>
                <w:lang w:eastAsia="ru-RU"/>
              </w:rPr>
            </w:pPr>
            <w:r>
              <w:rPr>
                <w:rFonts w:ascii="Times New Roman" w:hAnsi="Times New Roman"/>
                <w:sz w:val="24"/>
                <w:szCs w:val="24"/>
                <w:lang w:eastAsia="ru-RU"/>
              </w:rPr>
              <w:t xml:space="preserve"> Дата изменения</w:t>
            </w:r>
          </w:p>
        </w:tc>
      </w:tr>
      <w:tr w:rsidR="000D452C" w14:paraId="558E2931" w14:textId="77777777" w:rsidTr="00B85DEF">
        <w:trPr>
          <w:trHeight w:hRule="exact" w:val="105"/>
        </w:trPr>
        <w:tc>
          <w:tcPr>
            <w:tcW w:w="3447" w:type="dxa"/>
            <w:tcBorders>
              <w:top w:val="single" w:sz="4" w:space="0" w:color="000000"/>
              <w:left w:val="single" w:sz="4" w:space="0" w:color="000000"/>
            </w:tcBorders>
          </w:tcPr>
          <w:p w14:paraId="24E520E1" w14:textId="77777777" w:rsidR="000D452C" w:rsidRDefault="000D452C" w:rsidP="00B85DEF">
            <w:pPr>
              <w:pStyle w:val="a4"/>
              <w:widowControl w:val="0"/>
              <w:spacing w:line="276" w:lineRule="auto"/>
              <w:jc w:val="both"/>
              <w:rPr>
                <w:rFonts w:ascii="Times New Roman" w:hAnsi="Times New Roman"/>
                <w:sz w:val="24"/>
                <w:szCs w:val="24"/>
                <w:lang w:eastAsia="ru-RU"/>
              </w:rPr>
            </w:pPr>
          </w:p>
        </w:tc>
        <w:tc>
          <w:tcPr>
            <w:tcW w:w="2809" w:type="dxa"/>
            <w:tcBorders>
              <w:top w:val="single" w:sz="4" w:space="0" w:color="000000"/>
              <w:left w:val="single" w:sz="4" w:space="0" w:color="000000"/>
            </w:tcBorders>
          </w:tcPr>
          <w:p w14:paraId="052B1F00" w14:textId="77777777" w:rsidR="000D452C" w:rsidRDefault="000D452C" w:rsidP="00B85DEF">
            <w:pPr>
              <w:pStyle w:val="a4"/>
              <w:widowControl w:val="0"/>
              <w:spacing w:line="276" w:lineRule="auto"/>
              <w:jc w:val="both"/>
              <w:rPr>
                <w:rFonts w:ascii="Times New Roman" w:hAnsi="Times New Roman"/>
                <w:sz w:val="24"/>
                <w:szCs w:val="24"/>
                <w:lang w:eastAsia="ru-RU"/>
              </w:rPr>
            </w:pPr>
          </w:p>
        </w:tc>
        <w:tc>
          <w:tcPr>
            <w:tcW w:w="2861" w:type="dxa"/>
            <w:tcBorders>
              <w:top w:val="single" w:sz="4" w:space="0" w:color="000000"/>
              <w:left w:val="single" w:sz="4" w:space="0" w:color="000000"/>
              <w:right w:val="single" w:sz="4" w:space="0" w:color="000000"/>
            </w:tcBorders>
          </w:tcPr>
          <w:p w14:paraId="6250EC82" w14:textId="77777777" w:rsidR="000D452C" w:rsidRDefault="000D452C" w:rsidP="00B85DEF">
            <w:pPr>
              <w:pStyle w:val="a4"/>
              <w:widowControl w:val="0"/>
              <w:spacing w:line="276" w:lineRule="auto"/>
              <w:jc w:val="both"/>
              <w:rPr>
                <w:rFonts w:ascii="Times New Roman" w:hAnsi="Times New Roman"/>
                <w:sz w:val="24"/>
                <w:szCs w:val="24"/>
                <w:lang w:eastAsia="ru-RU"/>
              </w:rPr>
            </w:pPr>
          </w:p>
        </w:tc>
      </w:tr>
      <w:tr w:rsidR="000D452C" w14:paraId="3B1CF965" w14:textId="77777777" w:rsidTr="00B85DEF">
        <w:tc>
          <w:tcPr>
            <w:tcW w:w="3447" w:type="dxa"/>
            <w:tcBorders>
              <w:left w:val="single" w:sz="4" w:space="0" w:color="000000"/>
              <w:bottom w:val="single" w:sz="4" w:space="0" w:color="000000"/>
            </w:tcBorders>
          </w:tcPr>
          <w:p w14:paraId="49CF2134" w14:textId="77777777" w:rsidR="000D452C" w:rsidRDefault="000D452C" w:rsidP="00B85DEF">
            <w:pPr>
              <w:pStyle w:val="a4"/>
              <w:widowControl w:val="0"/>
              <w:spacing w:line="276" w:lineRule="auto"/>
              <w:ind w:firstLine="720"/>
              <w:jc w:val="both"/>
              <w:rPr>
                <w:rFonts w:ascii="Times New Roman" w:hAnsi="Times New Roman"/>
                <w:sz w:val="24"/>
                <w:szCs w:val="24"/>
                <w:lang w:eastAsia="ru-RU"/>
              </w:rPr>
            </w:pPr>
            <w:r>
              <w:rPr>
                <w:rFonts w:ascii="Times New Roman" w:hAnsi="Times New Roman"/>
                <w:sz w:val="24"/>
                <w:szCs w:val="24"/>
                <w:lang w:eastAsia="ru-RU"/>
              </w:rPr>
              <w:t>1</w:t>
            </w:r>
          </w:p>
        </w:tc>
        <w:tc>
          <w:tcPr>
            <w:tcW w:w="2809" w:type="dxa"/>
            <w:tcBorders>
              <w:left w:val="single" w:sz="4" w:space="0" w:color="000000"/>
              <w:bottom w:val="single" w:sz="4" w:space="0" w:color="000000"/>
              <w:right w:val="single" w:sz="4" w:space="0" w:color="000000"/>
            </w:tcBorders>
          </w:tcPr>
          <w:p w14:paraId="2A39B104" w14:textId="77777777" w:rsidR="000D452C" w:rsidRDefault="000D452C" w:rsidP="00B85DEF">
            <w:pPr>
              <w:pStyle w:val="a4"/>
              <w:widowControl w:val="0"/>
              <w:spacing w:line="276" w:lineRule="auto"/>
              <w:ind w:firstLine="720"/>
              <w:jc w:val="both"/>
              <w:rPr>
                <w:rFonts w:ascii="Times New Roman" w:hAnsi="Times New Roman"/>
                <w:sz w:val="24"/>
                <w:szCs w:val="24"/>
                <w:lang w:eastAsia="ru-RU"/>
              </w:rPr>
            </w:pPr>
            <w:r>
              <w:rPr>
                <w:rFonts w:ascii="Times New Roman" w:hAnsi="Times New Roman"/>
                <w:sz w:val="24"/>
                <w:szCs w:val="24"/>
                <w:lang w:eastAsia="ru-RU"/>
              </w:rPr>
              <w:t>2</w:t>
            </w:r>
          </w:p>
        </w:tc>
        <w:tc>
          <w:tcPr>
            <w:tcW w:w="2861" w:type="dxa"/>
            <w:tcBorders>
              <w:left w:val="single" w:sz="4" w:space="0" w:color="000000"/>
              <w:bottom w:val="single" w:sz="4" w:space="0" w:color="000000"/>
              <w:right w:val="single" w:sz="4" w:space="0" w:color="000000"/>
            </w:tcBorders>
          </w:tcPr>
          <w:p w14:paraId="0248BA3A" w14:textId="77777777" w:rsidR="000D452C" w:rsidRDefault="000D452C" w:rsidP="00B85DEF">
            <w:pPr>
              <w:pStyle w:val="a4"/>
              <w:widowControl w:val="0"/>
              <w:spacing w:line="276" w:lineRule="auto"/>
              <w:ind w:firstLine="720"/>
              <w:jc w:val="both"/>
              <w:rPr>
                <w:rFonts w:ascii="Times New Roman" w:hAnsi="Times New Roman"/>
                <w:sz w:val="24"/>
                <w:szCs w:val="24"/>
                <w:lang w:eastAsia="ru-RU"/>
              </w:rPr>
            </w:pPr>
            <w:r>
              <w:rPr>
                <w:rFonts w:ascii="Times New Roman" w:hAnsi="Times New Roman"/>
                <w:sz w:val="24"/>
                <w:szCs w:val="24"/>
                <w:lang w:eastAsia="ru-RU"/>
              </w:rPr>
              <w:t>3</w:t>
            </w:r>
          </w:p>
        </w:tc>
      </w:tr>
      <w:tr w:rsidR="000D452C" w14:paraId="7BFCDF72" w14:textId="77777777" w:rsidTr="00B85DEF">
        <w:tc>
          <w:tcPr>
            <w:tcW w:w="3447" w:type="dxa"/>
            <w:tcBorders>
              <w:left w:val="single" w:sz="4" w:space="0" w:color="000000"/>
              <w:bottom w:val="single" w:sz="4" w:space="0" w:color="000000"/>
            </w:tcBorders>
          </w:tcPr>
          <w:p w14:paraId="6198659E" w14:textId="77777777" w:rsidR="000D452C" w:rsidRDefault="000D452C" w:rsidP="00B85DEF">
            <w:pPr>
              <w:pStyle w:val="a4"/>
              <w:widowControl w:val="0"/>
              <w:spacing w:line="276" w:lineRule="auto"/>
              <w:ind w:firstLine="720"/>
              <w:jc w:val="both"/>
              <w:rPr>
                <w:rFonts w:ascii="Times New Roman" w:hAnsi="Times New Roman"/>
                <w:sz w:val="24"/>
                <w:szCs w:val="24"/>
                <w:lang w:eastAsia="ru-RU"/>
              </w:rPr>
            </w:pPr>
          </w:p>
        </w:tc>
        <w:tc>
          <w:tcPr>
            <w:tcW w:w="2809" w:type="dxa"/>
            <w:tcBorders>
              <w:left w:val="single" w:sz="4" w:space="0" w:color="000000"/>
              <w:bottom w:val="single" w:sz="4" w:space="0" w:color="000000"/>
              <w:right w:val="single" w:sz="4" w:space="0" w:color="000000"/>
            </w:tcBorders>
          </w:tcPr>
          <w:p w14:paraId="2E7F4BA5" w14:textId="77777777" w:rsidR="000D452C" w:rsidRDefault="000D452C" w:rsidP="00B85DEF">
            <w:pPr>
              <w:pStyle w:val="a4"/>
              <w:widowControl w:val="0"/>
              <w:spacing w:line="276" w:lineRule="auto"/>
              <w:ind w:firstLine="720"/>
              <w:jc w:val="both"/>
              <w:rPr>
                <w:rFonts w:ascii="Times New Roman" w:hAnsi="Times New Roman"/>
                <w:sz w:val="24"/>
                <w:szCs w:val="24"/>
                <w:lang w:eastAsia="ru-RU"/>
              </w:rPr>
            </w:pPr>
          </w:p>
        </w:tc>
        <w:tc>
          <w:tcPr>
            <w:tcW w:w="2861" w:type="dxa"/>
            <w:tcBorders>
              <w:bottom w:val="single" w:sz="4" w:space="0" w:color="000000"/>
              <w:right w:val="single" w:sz="4" w:space="0" w:color="000000"/>
            </w:tcBorders>
          </w:tcPr>
          <w:p w14:paraId="6485CC56" w14:textId="77777777" w:rsidR="000D452C" w:rsidRDefault="000D452C" w:rsidP="00B85DEF">
            <w:pPr>
              <w:pStyle w:val="a4"/>
              <w:widowControl w:val="0"/>
              <w:spacing w:line="276" w:lineRule="auto"/>
              <w:ind w:firstLine="720"/>
              <w:jc w:val="both"/>
              <w:rPr>
                <w:rFonts w:ascii="Times New Roman" w:hAnsi="Times New Roman"/>
                <w:sz w:val="24"/>
                <w:szCs w:val="24"/>
                <w:lang w:eastAsia="ru-RU"/>
              </w:rPr>
            </w:pPr>
          </w:p>
        </w:tc>
      </w:tr>
      <w:tr w:rsidR="000D452C" w14:paraId="5BE6E819" w14:textId="77777777" w:rsidTr="00B85DEF">
        <w:trPr>
          <w:trHeight w:hRule="exact" w:val="165"/>
        </w:trPr>
        <w:tc>
          <w:tcPr>
            <w:tcW w:w="3447" w:type="dxa"/>
            <w:tcBorders>
              <w:left w:val="single" w:sz="4" w:space="0" w:color="000000"/>
              <w:bottom w:val="single" w:sz="4" w:space="0" w:color="000000"/>
            </w:tcBorders>
          </w:tcPr>
          <w:p w14:paraId="2F15214F" w14:textId="77777777" w:rsidR="000D452C" w:rsidRDefault="000D452C" w:rsidP="00B85DEF">
            <w:pPr>
              <w:pStyle w:val="a4"/>
              <w:widowControl w:val="0"/>
              <w:spacing w:line="276" w:lineRule="auto"/>
              <w:ind w:firstLine="720"/>
              <w:jc w:val="both"/>
              <w:rPr>
                <w:rFonts w:ascii="Times New Roman" w:hAnsi="Times New Roman"/>
                <w:sz w:val="24"/>
                <w:szCs w:val="24"/>
                <w:lang w:eastAsia="ru-RU"/>
              </w:rPr>
            </w:pPr>
          </w:p>
        </w:tc>
        <w:tc>
          <w:tcPr>
            <w:tcW w:w="2809" w:type="dxa"/>
            <w:tcBorders>
              <w:left w:val="single" w:sz="4" w:space="0" w:color="000000"/>
              <w:bottom w:val="single" w:sz="4" w:space="0" w:color="000000"/>
              <w:right w:val="single" w:sz="4" w:space="0" w:color="000000"/>
            </w:tcBorders>
          </w:tcPr>
          <w:p w14:paraId="58ABA824" w14:textId="77777777" w:rsidR="000D452C" w:rsidRDefault="000D452C" w:rsidP="00B85DEF">
            <w:pPr>
              <w:pStyle w:val="a4"/>
              <w:widowControl w:val="0"/>
              <w:spacing w:line="276" w:lineRule="auto"/>
              <w:ind w:firstLine="720"/>
              <w:jc w:val="both"/>
              <w:rPr>
                <w:rFonts w:ascii="Times New Roman" w:hAnsi="Times New Roman"/>
                <w:sz w:val="24"/>
                <w:szCs w:val="24"/>
                <w:lang w:eastAsia="ru-RU"/>
              </w:rPr>
            </w:pPr>
          </w:p>
        </w:tc>
        <w:tc>
          <w:tcPr>
            <w:tcW w:w="2861" w:type="dxa"/>
            <w:tcBorders>
              <w:bottom w:val="single" w:sz="4" w:space="0" w:color="000000"/>
              <w:right w:val="single" w:sz="4" w:space="0" w:color="000000"/>
            </w:tcBorders>
          </w:tcPr>
          <w:p w14:paraId="4C5E621E" w14:textId="77777777" w:rsidR="000D452C" w:rsidRDefault="000D452C" w:rsidP="00B85DEF">
            <w:pPr>
              <w:pStyle w:val="a4"/>
              <w:widowControl w:val="0"/>
              <w:spacing w:line="276" w:lineRule="auto"/>
              <w:ind w:firstLine="720"/>
              <w:jc w:val="both"/>
              <w:rPr>
                <w:rFonts w:ascii="Times New Roman" w:hAnsi="Times New Roman"/>
                <w:sz w:val="24"/>
                <w:szCs w:val="24"/>
                <w:lang w:eastAsia="ru-RU"/>
              </w:rPr>
            </w:pPr>
          </w:p>
        </w:tc>
      </w:tr>
      <w:tr w:rsidR="000D452C" w14:paraId="54730F9A" w14:textId="77777777" w:rsidTr="00B85DEF">
        <w:trPr>
          <w:trHeight w:hRule="exact" w:val="150"/>
        </w:trPr>
        <w:tc>
          <w:tcPr>
            <w:tcW w:w="3447" w:type="dxa"/>
            <w:tcBorders>
              <w:top w:val="single" w:sz="4" w:space="0" w:color="000000"/>
            </w:tcBorders>
          </w:tcPr>
          <w:p w14:paraId="4462E0B2" w14:textId="77777777" w:rsidR="000D452C" w:rsidRDefault="000D452C" w:rsidP="00B85DEF"/>
        </w:tc>
        <w:tc>
          <w:tcPr>
            <w:tcW w:w="2809" w:type="dxa"/>
            <w:tcBorders>
              <w:top w:val="single" w:sz="4" w:space="0" w:color="000000"/>
            </w:tcBorders>
          </w:tcPr>
          <w:p w14:paraId="2052EFCC" w14:textId="77777777" w:rsidR="000D452C" w:rsidRDefault="000D452C" w:rsidP="00B85DEF"/>
        </w:tc>
        <w:tc>
          <w:tcPr>
            <w:tcW w:w="2861" w:type="dxa"/>
            <w:tcBorders>
              <w:top w:val="single" w:sz="4" w:space="0" w:color="000000"/>
            </w:tcBorders>
          </w:tcPr>
          <w:p w14:paraId="28C62480" w14:textId="77777777" w:rsidR="000D452C" w:rsidRDefault="000D452C" w:rsidP="00B85DEF"/>
        </w:tc>
      </w:tr>
    </w:tbl>
    <w:p w14:paraId="5D2A5D43" w14:textId="77777777" w:rsidR="000D452C" w:rsidRDefault="000D452C" w:rsidP="000D452C">
      <w:pPr>
        <w:pStyle w:val="a4"/>
        <w:ind w:firstLine="720"/>
        <w:jc w:val="center"/>
        <w:rPr>
          <w:rFonts w:ascii="Times New Roman" w:hAnsi="Times New Roman"/>
          <w:sz w:val="24"/>
          <w:szCs w:val="24"/>
          <w:lang w:eastAsia="ru-RU"/>
        </w:rPr>
      </w:pPr>
    </w:p>
    <w:p w14:paraId="3D48B6C5" w14:textId="77777777" w:rsidR="000D452C" w:rsidRDefault="000D452C" w:rsidP="000D452C">
      <w:pPr>
        <w:pStyle w:val="a4"/>
        <w:ind w:firstLine="720"/>
        <w:jc w:val="center"/>
        <w:rPr>
          <w:rFonts w:ascii="Times New Roman" w:hAnsi="Times New Roman"/>
          <w:sz w:val="24"/>
          <w:szCs w:val="24"/>
          <w:lang w:eastAsia="ru-RU"/>
        </w:rPr>
      </w:pPr>
      <w:r>
        <w:rPr>
          <w:rFonts w:ascii="Times New Roman" w:hAnsi="Times New Roman"/>
          <w:sz w:val="24"/>
          <w:szCs w:val="24"/>
          <w:lang w:eastAsia="ru-RU"/>
        </w:rPr>
        <w:t>ОТМЕТКА О ПОДТВЕРЖДЕНИИ СВЕДЕНИЙ,</w:t>
      </w:r>
    </w:p>
    <w:p w14:paraId="29987ED5" w14:textId="77777777" w:rsidR="000D452C" w:rsidRDefault="000D452C" w:rsidP="000D452C">
      <w:pPr>
        <w:pStyle w:val="a4"/>
        <w:ind w:firstLine="720"/>
        <w:jc w:val="center"/>
        <w:rPr>
          <w:rFonts w:ascii="Times New Roman" w:hAnsi="Times New Roman"/>
          <w:sz w:val="24"/>
          <w:szCs w:val="24"/>
          <w:lang w:eastAsia="ru-RU"/>
        </w:rPr>
      </w:pPr>
      <w:r>
        <w:rPr>
          <w:rFonts w:ascii="Times New Roman" w:hAnsi="Times New Roman"/>
          <w:sz w:val="24"/>
          <w:szCs w:val="24"/>
          <w:lang w:eastAsia="ru-RU"/>
        </w:rPr>
        <w:t>СОДЕРЖАЩИХСЯ В НАСТОЯЩЕЙ ВЫПИСКЕ</w:t>
      </w:r>
    </w:p>
    <w:p w14:paraId="5A466DFF" w14:textId="77777777" w:rsidR="000D452C" w:rsidRDefault="000D452C" w:rsidP="000D452C">
      <w:pPr>
        <w:pStyle w:val="a4"/>
        <w:ind w:firstLine="720"/>
        <w:jc w:val="center"/>
        <w:rPr>
          <w:rFonts w:ascii="Times New Roman" w:hAnsi="Times New Roman"/>
          <w:sz w:val="24"/>
          <w:szCs w:val="24"/>
          <w:lang w:eastAsia="ru-RU"/>
        </w:rPr>
      </w:pPr>
    </w:p>
    <w:p w14:paraId="5AF6A774" w14:textId="77777777" w:rsidR="000D452C" w:rsidRDefault="000D452C" w:rsidP="000D452C">
      <w:pPr>
        <w:pStyle w:val="a4"/>
        <w:ind w:firstLine="720"/>
        <w:jc w:val="both"/>
        <w:rPr>
          <w:rFonts w:ascii="Times New Roman" w:hAnsi="Times New Roman"/>
          <w:sz w:val="24"/>
          <w:szCs w:val="24"/>
          <w:lang w:eastAsia="ru-RU"/>
        </w:rPr>
      </w:pPr>
      <w:r>
        <w:rPr>
          <w:rFonts w:ascii="Times New Roman" w:hAnsi="Times New Roman"/>
          <w:sz w:val="24"/>
          <w:szCs w:val="24"/>
          <w:lang w:eastAsia="ru-RU"/>
        </w:rPr>
        <w:t>Ответственный</w:t>
      </w:r>
    </w:p>
    <w:p w14:paraId="4382E27C" w14:textId="77777777" w:rsidR="000D452C" w:rsidRDefault="000D452C" w:rsidP="000D452C">
      <w:pPr>
        <w:pStyle w:val="a4"/>
        <w:ind w:firstLine="720"/>
        <w:jc w:val="both"/>
        <w:rPr>
          <w:rFonts w:ascii="Times New Roman" w:hAnsi="Times New Roman"/>
          <w:sz w:val="24"/>
          <w:szCs w:val="24"/>
          <w:lang w:eastAsia="ru-RU"/>
        </w:rPr>
      </w:pPr>
      <w:r>
        <w:rPr>
          <w:rFonts w:ascii="Times New Roman" w:hAnsi="Times New Roman"/>
          <w:sz w:val="24"/>
          <w:szCs w:val="24"/>
          <w:lang w:eastAsia="ru-RU"/>
        </w:rPr>
        <w:t>исполнитель:   _____________  _____________ ____________________</w:t>
      </w:r>
    </w:p>
    <w:p w14:paraId="0F37849E" w14:textId="77777777" w:rsidR="000D452C" w:rsidRDefault="000D452C" w:rsidP="000D452C">
      <w:pPr>
        <w:pStyle w:val="a4"/>
        <w:ind w:firstLine="720"/>
        <w:jc w:val="both"/>
        <w:rPr>
          <w:rFonts w:ascii="Times New Roman" w:hAnsi="Times New Roman"/>
          <w:sz w:val="20"/>
          <w:szCs w:val="20"/>
          <w:lang w:eastAsia="ru-RU"/>
        </w:rPr>
      </w:pPr>
      <w:r>
        <w:rPr>
          <w:rFonts w:ascii="Times New Roman" w:hAnsi="Times New Roman"/>
          <w:sz w:val="24"/>
          <w:szCs w:val="24"/>
          <w:lang w:eastAsia="ru-RU"/>
        </w:rPr>
        <w:t xml:space="preserve">                               </w:t>
      </w:r>
      <w:r>
        <w:rPr>
          <w:rFonts w:ascii="Times New Roman" w:hAnsi="Times New Roman"/>
          <w:sz w:val="20"/>
          <w:szCs w:val="20"/>
          <w:lang w:eastAsia="ru-RU"/>
        </w:rPr>
        <w:t>(должность)              (подпись)            (расшифровка подписи)</w:t>
      </w:r>
    </w:p>
    <w:p w14:paraId="5FE76582" w14:textId="77777777" w:rsidR="000D452C" w:rsidRDefault="000D452C" w:rsidP="000D452C">
      <w:pPr>
        <w:pStyle w:val="a4"/>
        <w:ind w:firstLine="720"/>
        <w:jc w:val="both"/>
        <w:rPr>
          <w:rFonts w:ascii="Times New Roman" w:hAnsi="Times New Roman"/>
          <w:sz w:val="24"/>
          <w:szCs w:val="24"/>
          <w:lang w:eastAsia="ru-RU"/>
        </w:rPr>
      </w:pPr>
    </w:p>
    <w:p w14:paraId="4B2E0A56" w14:textId="77777777" w:rsidR="000D452C" w:rsidRDefault="000D452C" w:rsidP="000D452C">
      <w:pPr>
        <w:pStyle w:val="a4"/>
        <w:ind w:firstLine="720"/>
        <w:jc w:val="both"/>
        <w:rPr>
          <w:rFonts w:ascii="Times New Roman" w:hAnsi="Times New Roman"/>
          <w:sz w:val="24"/>
          <w:szCs w:val="24"/>
          <w:lang w:eastAsia="ru-RU"/>
        </w:rPr>
      </w:pPr>
      <w:r>
        <w:rPr>
          <w:rFonts w:ascii="Times New Roman" w:hAnsi="Times New Roman"/>
          <w:sz w:val="24"/>
          <w:szCs w:val="24"/>
          <w:lang w:eastAsia="ru-RU"/>
        </w:rPr>
        <w:t>"____"______________20__ г.</w:t>
      </w:r>
    </w:p>
    <w:p w14:paraId="404F647A" w14:textId="77777777" w:rsidR="000D452C" w:rsidRDefault="000D452C" w:rsidP="000D452C">
      <w:pPr>
        <w:pStyle w:val="a4"/>
        <w:ind w:firstLine="720"/>
        <w:jc w:val="both"/>
        <w:rPr>
          <w:rFonts w:ascii="Times New Roman" w:hAnsi="Times New Roman"/>
          <w:sz w:val="24"/>
          <w:szCs w:val="24"/>
        </w:rPr>
      </w:pPr>
    </w:p>
    <w:p w14:paraId="40CE70FD" w14:textId="77777777" w:rsidR="00006F53" w:rsidRDefault="00006F53"/>
    <w:sectPr w:rsidR="00006F53" w:rsidSect="0011624B">
      <w:pgSz w:w="11906" w:h="16838"/>
      <w:pgMar w:top="567"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B15DE8"/>
    <w:multiLevelType w:val="hybridMultilevel"/>
    <w:tmpl w:val="F1CE2D16"/>
    <w:lvl w:ilvl="0" w:tplc="062E53C4">
      <w:start w:val="1"/>
      <w:numFmt w:val="decimal"/>
      <w:lvlText w:val="%1."/>
      <w:lvlJc w:val="left"/>
      <w:pPr>
        <w:ind w:left="1833" w:hanging="112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4508C838"/>
    <w:multiLevelType w:val="singleLevel"/>
    <w:tmpl w:val="4508C838"/>
    <w:lvl w:ilvl="0">
      <w:start w:val="1"/>
      <w:numFmt w:val="bullet"/>
      <w:lvlText w:val=""/>
      <w:lvlJc w:val="left"/>
      <w:pPr>
        <w:tabs>
          <w:tab w:val="left" w:pos="420"/>
        </w:tabs>
        <w:ind w:left="42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493"/>
    <w:rsid w:val="00006F53"/>
    <w:rsid w:val="000D452C"/>
    <w:rsid w:val="0011624B"/>
    <w:rsid w:val="00475715"/>
    <w:rsid w:val="006F1942"/>
    <w:rsid w:val="007809B7"/>
    <w:rsid w:val="007D019B"/>
    <w:rsid w:val="00857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80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452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D452C"/>
    <w:rPr>
      <w:color w:val="000080"/>
      <w:u w:val="single"/>
    </w:rPr>
  </w:style>
  <w:style w:type="paragraph" w:styleId="a4">
    <w:name w:val="No Spacing"/>
    <w:uiPriority w:val="1"/>
    <w:qFormat/>
    <w:rsid w:val="000D452C"/>
    <w:pPr>
      <w:suppressAutoHyphens/>
      <w:spacing w:after="0" w:line="240" w:lineRule="auto"/>
    </w:pPr>
    <w:rPr>
      <w:rFonts w:ascii="Calibri" w:eastAsia="Calibri" w:hAnsi="Calibri" w:cs="Times New Roman"/>
    </w:rPr>
  </w:style>
  <w:style w:type="paragraph" w:styleId="a5">
    <w:name w:val="Balloon Text"/>
    <w:basedOn w:val="a"/>
    <w:link w:val="a6"/>
    <w:uiPriority w:val="99"/>
    <w:semiHidden/>
    <w:unhideWhenUsed/>
    <w:rsid w:val="00475715"/>
    <w:rPr>
      <w:rFonts w:ascii="Tahoma" w:hAnsi="Tahoma" w:cs="Tahoma"/>
      <w:sz w:val="16"/>
      <w:szCs w:val="16"/>
    </w:rPr>
  </w:style>
  <w:style w:type="character" w:customStyle="1" w:styleId="a6">
    <w:name w:val="Текст выноски Знак"/>
    <w:basedOn w:val="a0"/>
    <w:link w:val="a5"/>
    <w:uiPriority w:val="99"/>
    <w:semiHidden/>
    <w:rsid w:val="0047571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452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D452C"/>
    <w:rPr>
      <w:color w:val="000080"/>
      <w:u w:val="single"/>
    </w:rPr>
  </w:style>
  <w:style w:type="paragraph" w:styleId="a4">
    <w:name w:val="No Spacing"/>
    <w:uiPriority w:val="1"/>
    <w:qFormat/>
    <w:rsid w:val="000D452C"/>
    <w:pPr>
      <w:suppressAutoHyphens/>
      <w:spacing w:after="0" w:line="240" w:lineRule="auto"/>
    </w:pPr>
    <w:rPr>
      <w:rFonts w:ascii="Calibri" w:eastAsia="Calibri" w:hAnsi="Calibri" w:cs="Times New Roman"/>
    </w:rPr>
  </w:style>
  <w:style w:type="paragraph" w:styleId="a5">
    <w:name w:val="Balloon Text"/>
    <w:basedOn w:val="a"/>
    <w:link w:val="a6"/>
    <w:uiPriority w:val="99"/>
    <w:semiHidden/>
    <w:unhideWhenUsed/>
    <w:rsid w:val="00475715"/>
    <w:rPr>
      <w:rFonts w:ascii="Tahoma" w:hAnsi="Tahoma" w:cs="Tahoma"/>
      <w:sz w:val="16"/>
      <w:szCs w:val="16"/>
    </w:rPr>
  </w:style>
  <w:style w:type="character" w:customStyle="1" w:styleId="a6">
    <w:name w:val="Текст выноски Знак"/>
    <w:basedOn w:val="a0"/>
    <w:link w:val="a5"/>
    <w:uiPriority w:val="99"/>
    <w:semiHidden/>
    <w:rsid w:val="0047571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la-service.minjust.ru:8080/rnla-links/ws/content/act/96e20c02-1b12-465a-b64c-24aa92270007.html" TargetMode="External"/><Relationship Id="rId13" Type="http://schemas.openxmlformats.org/officeDocument/2006/relationships/hyperlink" Target="https://www.garant.ru/products/ipo/prime/doc/408023687/?ysclid=lu2fpuegk5115412271" TargetMode="External"/><Relationship Id="rId18" Type="http://schemas.openxmlformats.org/officeDocument/2006/relationships/hyperlink" Target="https://www.garant.ru/products/ipo/prime/doc/408023687/?ysclid=lu2fpuegk5115412271"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nla-service.minjust.ru:8080/rnla-links/ws/content/act/96e20c02-1b12-465a-b64c-24aa92270007.html" TargetMode="External"/><Relationship Id="rId12" Type="http://schemas.openxmlformats.org/officeDocument/2006/relationships/hyperlink" Target="https://www.garant.ru/products/ipo/prime/doc/408023687/?ysclid=lu2fpuegk5115412271" TargetMode="External"/><Relationship Id="rId17" Type="http://schemas.openxmlformats.org/officeDocument/2006/relationships/hyperlink" Target="https://www.garant.ru/products/ipo/prime/doc/408023687/?ysclid=lu2fpuegk5115412271" TargetMode="External"/><Relationship Id="rId2" Type="http://schemas.openxmlformats.org/officeDocument/2006/relationships/numbering" Target="numbering.xml"/><Relationship Id="rId16" Type="http://schemas.openxmlformats.org/officeDocument/2006/relationships/hyperlink" Target="https://www.garant.ru/products/ipo/prime/doc/408023687/?ysclid=lu2fpuegk511541227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arant.ru/products/ipo/prime/doc/408023687/?ysclid=lu2fpuegk5115412271" TargetMode="External"/><Relationship Id="rId5" Type="http://schemas.openxmlformats.org/officeDocument/2006/relationships/settings" Target="settings.xml"/><Relationship Id="rId15" Type="http://schemas.openxmlformats.org/officeDocument/2006/relationships/hyperlink" Target="https://www.garant.ru/products/ipo/prime/doc/408023687/?ysclid=lu2fpuegk5115412271" TargetMode="External"/><Relationship Id="rId10" Type="http://schemas.openxmlformats.org/officeDocument/2006/relationships/hyperlink" Target="http://www.xn--43-dlcmpgf3azbdl7a/" TargetMode="External"/><Relationship Id="rId19" Type="http://schemas.openxmlformats.org/officeDocument/2006/relationships/hyperlink" Target="https://www.garant.ru/products/ipo/prime/doc/408023687/?ysclid=lu2fpuegk5115412271" TargetMode="External"/><Relationship Id="rId4" Type="http://schemas.microsoft.com/office/2007/relationships/stylesWithEffects" Target="stylesWithEffects.xml"/><Relationship Id="rId9" Type="http://schemas.openxmlformats.org/officeDocument/2006/relationships/hyperlink" Target="http://nla-service.minjust.ru:8080/rnla-links/ws/content/act/d6207b03-3356-4213-b16c-86244a19dcf6.html" TargetMode="External"/><Relationship Id="rId14" Type="http://schemas.openxmlformats.org/officeDocument/2006/relationships/hyperlink" Target="https://www.garant.ru/products/ipo/prime/doc/408023687/?ysclid=lu2fpuegk51154122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906CC-2DE3-4D6E-BDD0-AB81B1E76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5038</Words>
  <Characters>28722</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cp:lastPrinted>2025-12-15T12:09:00Z</cp:lastPrinted>
  <dcterms:created xsi:type="dcterms:W3CDTF">2025-12-03T13:23:00Z</dcterms:created>
  <dcterms:modified xsi:type="dcterms:W3CDTF">2025-12-15T12:13:00Z</dcterms:modified>
</cp:coreProperties>
</file>